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F8B95" w14:textId="77777777" w:rsidR="00FC66D4" w:rsidRPr="00390926" w:rsidRDefault="00691D33" w:rsidP="00390926">
      <w:pPr>
        <w:jc w:val="center"/>
      </w:pPr>
      <w:r w:rsidRPr="00390926">
        <w:rPr>
          <w:noProof/>
          <w:lang w:eastAsia="en-GB"/>
        </w:rPr>
        <w:drawing>
          <wp:inline distT="0" distB="0" distL="0" distR="0" wp14:anchorId="5126E84D" wp14:editId="5CAABACC">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Louis_new_logo_Sept_20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2BBAB237" w14:textId="77777777" w:rsidR="002F4949" w:rsidRPr="00390926" w:rsidRDefault="002F4949" w:rsidP="00390926">
      <w:pPr>
        <w:jc w:val="center"/>
        <w:rPr>
          <w:rFonts w:cstheme="minorHAnsi"/>
        </w:rPr>
      </w:pPr>
    </w:p>
    <w:p w14:paraId="3453AEB7" w14:textId="37DA3230" w:rsidR="00742254" w:rsidRPr="00390926" w:rsidRDefault="003C7F06" w:rsidP="00390926">
      <w:pPr>
        <w:jc w:val="center"/>
        <w:rPr>
          <w:rFonts w:cstheme="minorHAnsi"/>
          <w:b/>
        </w:rPr>
      </w:pPr>
      <w:r w:rsidRPr="00390926">
        <w:rPr>
          <w:rFonts w:cstheme="minorHAnsi"/>
          <w:b/>
        </w:rPr>
        <w:t>Special Educational Needs:</w:t>
      </w:r>
    </w:p>
    <w:p w14:paraId="096267F1" w14:textId="425C9302" w:rsidR="003C7F06" w:rsidRPr="00390926" w:rsidRDefault="003C7F06" w:rsidP="00390926">
      <w:pPr>
        <w:jc w:val="center"/>
        <w:rPr>
          <w:rFonts w:cstheme="minorHAnsi"/>
          <w:b/>
        </w:rPr>
      </w:pPr>
      <w:r w:rsidRPr="00390926">
        <w:rPr>
          <w:rFonts w:cstheme="minorHAnsi"/>
          <w:b/>
        </w:rPr>
        <w:t>Information Report</w:t>
      </w:r>
    </w:p>
    <w:p w14:paraId="748078CF" w14:textId="241A62DE" w:rsidR="0001120F" w:rsidRPr="00390926" w:rsidRDefault="0001120F" w:rsidP="00390926">
      <w:pPr>
        <w:jc w:val="center"/>
        <w:rPr>
          <w:rFonts w:cstheme="minorHAnsi"/>
          <w:b/>
        </w:rPr>
      </w:pPr>
      <w:r w:rsidRPr="00390926">
        <w:rPr>
          <w:rFonts w:cstheme="minorHAnsi"/>
          <w:b/>
        </w:rPr>
        <w:t>202</w:t>
      </w:r>
      <w:r w:rsidR="005F290D" w:rsidRPr="00390926">
        <w:rPr>
          <w:rFonts w:cstheme="minorHAnsi"/>
          <w:b/>
        </w:rPr>
        <w:t>3</w:t>
      </w:r>
      <w:r w:rsidRPr="00390926">
        <w:rPr>
          <w:rFonts w:cstheme="minorHAnsi"/>
          <w:b/>
        </w:rPr>
        <w:t xml:space="preserve"> - 202</w:t>
      </w:r>
      <w:r w:rsidR="005F290D" w:rsidRPr="00390926">
        <w:rPr>
          <w:rFonts w:cstheme="minorHAnsi"/>
          <w:b/>
        </w:rPr>
        <w:t>4</w:t>
      </w:r>
    </w:p>
    <w:p w14:paraId="1F3A4AA4" w14:textId="77777777" w:rsidR="00742254" w:rsidRPr="00390926" w:rsidRDefault="00742254" w:rsidP="00390926">
      <w:pPr>
        <w:jc w:val="center"/>
        <w:rPr>
          <w:rFonts w:cstheme="minorHAnsi"/>
          <w:i/>
        </w:rPr>
      </w:pPr>
    </w:p>
    <w:p w14:paraId="1A4E3100" w14:textId="77777777" w:rsidR="00742254" w:rsidRPr="00390926" w:rsidRDefault="00AA1ACB" w:rsidP="00390926">
      <w:pPr>
        <w:jc w:val="center"/>
        <w:rPr>
          <w:rFonts w:cstheme="minorHAnsi"/>
          <w:b/>
        </w:rPr>
      </w:pPr>
      <w:r w:rsidRPr="00390926">
        <w:rPr>
          <w:rFonts w:cstheme="minorHAnsi"/>
          <w:b/>
        </w:rPr>
        <w:t>How we support children with Special Educational Needs or Disabilities</w:t>
      </w:r>
    </w:p>
    <w:p w14:paraId="44BA820D" w14:textId="77777777" w:rsidR="00AA1ACB" w:rsidRPr="00390926" w:rsidRDefault="00AA1ACB" w:rsidP="00390926">
      <w:pPr>
        <w:rPr>
          <w:rFonts w:cstheme="minorHAnsi"/>
          <w:b/>
        </w:rPr>
      </w:pPr>
    </w:p>
    <w:p w14:paraId="45EA2E5E" w14:textId="48C4326E" w:rsidR="0006063C" w:rsidRPr="00390926" w:rsidRDefault="00AA1ACB" w:rsidP="00390926">
      <w:pPr>
        <w:rPr>
          <w:rFonts w:cstheme="minorHAnsi"/>
        </w:rPr>
      </w:pPr>
      <w:r w:rsidRPr="00390926">
        <w:rPr>
          <w:rFonts w:cstheme="minorHAnsi"/>
          <w:b/>
        </w:rPr>
        <w:t>“</w:t>
      </w:r>
      <w:r w:rsidRPr="00390926">
        <w:rPr>
          <w:rFonts w:cstheme="minorHAnsi"/>
        </w:rPr>
        <w:t>By recognising Jesus Christ in ourselves and others, our school strives to be a living Christian Community which values and nurtures each individual through a sound education and encourages responsible attitudes towards our changing world.</w:t>
      </w:r>
      <w:r w:rsidR="0006063C" w:rsidRPr="00390926">
        <w:rPr>
          <w:rFonts w:cstheme="minorHAnsi"/>
        </w:rPr>
        <w:t xml:space="preserve"> </w:t>
      </w:r>
    </w:p>
    <w:p w14:paraId="0DB9F30D" w14:textId="29CF7B62" w:rsidR="00A836F9" w:rsidRPr="00390926" w:rsidRDefault="00A836F9" w:rsidP="00390926">
      <w:pPr>
        <w:rPr>
          <w:rFonts w:cstheme="minorHAnsi"/>
          <w:b/>
        </w:rPr>
      </w:pPr>
      <w:r w:rsidRPr="00390926">
        <w:rPr>
          <w:rFonts w:cstheme="minorHAnsi"/>
          <w:b/>
        </w:rPr>
        <w:t>___________________________________________________________________________</w:t>
      </w:r>
    </w:p>
    <w:p w14:paraId="7A827766" w14:textId="17BD14C7" w:rsidR="00A836F9" w:rsidRPr="00390926" w:rsidRDefault="0006063C" w:rsidP="00390926">
      <w:pPr>
        <w:rPr>
          <w:rFonts w:cstheme="minorHAnsi"/>
          <w:b/>
        </w:rPr>
      </w:pPr>
      <w:r w:rsidRPr="00390926">
        <w:rPr>
          <w:rFonts w:cstheme="minorHAnsi"/>
          <w:b/>
        </w:rPr>
        <w:t xml:space="preserve">St. Louis Catholic Academy is a primary school and nursery. We admit children from the age of three years to eleven years. </w:t>
      </w:r>
      <w:r w:rsidR="000A3BAC" w:rsidRPr="00390926">
        <w:rPr>
          <w:rFonts w:cstheme="minorHAnsi"/>
          <w:b/>
        </w:rPr>
        <w:t>At the end of Year 6</w:t>
      </w:r>
      <w:r w:rsidRPr="00390926">
        <w:rPr>
          <w:rFonts w:cstheme="minorHAnsi"/>
          <w:b/>
        </w:rPr>
        <w:t xml:space="preserve"> our pupils go on to</w:t>
      </w:r>
      <w:r w:rsidR="000A3BAC" w:rsidRPr="00390926">
        <w:rPr>
          <w:rFonts w:cstheme="minorHAnsi"/>
          <w:b/>
        </w:rPr>
        <w:t xml:space="preserve"> a range of secondary schools, including</w:t>
      </w:r>
      <w:r w:rsidRPr="00390926">
        <w:rPr>
          <w:rFonts w:cstheme="minorHAnsi"/>
          <w:b/>
        </w:rPr>
        <w:t xml:space="preserve"> S</w:t>
      </w:r>
      <w:r w:rsidR="00A836F9" w:rsidRPr="00390926">
        <w:rPr>
          <w:rFonts w:cstheme="minorHAnsi"/>
          <w:b/>
        </w:rPr>
        <w:t>t</w:t>
      </w:r>
      <w:r w:rsidRPr="00390926">
        <w:rPr>
          <w:rFonts w:cstheme="minorHAnsi"/>
          <w:b/>
        </w:rPr>
        <w:t>. Benedict’s Catholic School in Bury St. Edmunds</w:t>
      </w:r>
      <w:r w:rsidR="000A3BAC" w:rsidRPr="00390926">
        <w:rPr>
          <w:rFonts w:cstheme="minorHAnsi"/>
          <w:b/>
        </w:rPr>
        <w:t>,</w:t>
      </w:r>
      <w:r w:rsidR="00FC66D4" w:rsidRPr="00390926">
        <w:rPr>
          <w:rFonts w:cstheme="minorHAnsi"/>
          <w:b/>
        </w:rPr>
        <w:t xml:space="preserve"> Newmarket Academy</w:t>
      </w:r>
      <w:r w:rsidR="000A3BAC" w:rsidRPr="00390926">
        <w:rPr>
          <w:rFonts w:cstheme="minorHAnsi"/>
          <w:b/>
        </w:rPr>
        <w:t>, Bottisham Village College and Soham Village College</w:t>
      </w:r>
      <w:r w:rsidRPr="00390926">
        <w:rPr>
          <w:rFonts w:cstheme="minorHAnsi"/>
          <w:b/>
        </w:rPr>
        <w:t>.</w:t>
      </w:r>
    </w:p>
    <w:p w14:paraId="7A2B8CCC" w14:textId="77777777" w:rsidR="00FC66D4" w:rsidRPr="00390926" w:rsidRDefault="00691D33" w:rsidP="00390926">
      <w:pPr>
        <w:rPr>
          <w:rFonts w:cstheme="minorHAnsi"/>
          <w:b/>
        </w:rPr>
      </w:pPr>
      <w:r w:rsidRPr="00390926">
        <w:rPr>
          <w:rFonts w:cstheme="minorHAnsi"/>
          <w:b/>
        </w:rPr>
        <w:t xml:space="preserve">CEO (Trust) </w:t>
      </w:r>
      <w:r w:rsidRPr="00390926">
        <w:rPr>
          <w:rFonts w:cstheme="minorHAnsi"/>
          <w:b/>
        </w:rPr>
        <w:tab/>
      </w:r>
      <w:r w:rsidRPr="00390926">
        <w:rPr>
          <w:rFonts w:cstheme="minorHAnsi"/>
          <w:b/>
        </w:rPr>
        <w:tab/>
      </w:r>
      <w:r w:rsidRPr="00390926">
        <w:rPr>
          <w:rFonts w:cstheme="minorHAnsi"/>
          <w:b/>
        </w:rPr>
        <w:tab/>
      </w:r>
      <w:r w:rsidRPr="00390926">
        <w:rPr>
          <w:rFonts w:cstheme="minorHAnsi"/>
          <w:b/>
        </w:rPr>
        <w:tab/>
      </w:r>
      <w:r w:rsidRPr="00390926">
        <w:rPr>
          <w:rFonts w:cstheme="minorHAnsi"/>
          <w:b/>
        </w:rPr>
        <w:tab/>
      </w:r>
      <w:r w:rsidRPr="00390926">
        <w:rPr>
          <w:rFonts w:cstheme="minorHAnsi"/>
          <w:b/>
        </w:rPr>
        <w:tab/>
      </w:r>
      <w:r w:rsidRPr="00390926">
        <w:rPr>
          <w:rFonts w:cstheme="minorHAnsi"/>
          <w:b/>
        </w:rPr>
        <w:tab/>
      </w:r>
      <w:r w:rsidR="00FC66D4" w:rsidRPr="00390926">
        <w:rPr>
          <w:rFonts w:cstheme="minorHAnsi"/>
          <w:b/>
        </w:rPr>
        <w:t>Mr</w:t>
      </w:r>
      <w:r w:rsidR="00EF28F9" w:rsidRPr="00390926">
        <w:rPr>
          <w:rFonts w:cstheme="minorHAnsi"/>
          <w:b/>
        </w:rPr>
        <w:t xml:space="preserve"> Flavio </w:t>
      </w:r>
      <w:proofErr w:type="spellStart"/>
      <w:r w:rsidR="00EF28F9" w:rsidRPr="00390926">
        <w:rPr>
          <w:rFonts w:cstheme="minorHAnsi"/>
          <w:b/>
        </w:rPr>
        <w:t>Vittese</w:t>
      </w:r>
      <w:proofErr w:type="spellEnd"/>
    </w:p>
    <w:p w14:paraId="73C55AFA" w14:textId="77777777" w:rsidR="00A836F9" w:rsidRPr="00390926" w:rsidRDefault="00EF28F9" w:rsidP="00390926">
      <w:pPr>
        <w:rPr>
          <w:rFonts w:cstheme="minorHAnsi"/>
          <w:b/>
        </w:rPr>
      </w:pPr>
      <w:r w:rsidRPr="00390926">
        <w:rPr>
          <w:rFonts w:cstheme="minorHAnsi"/>
          <w:b/>
        </w:rPr>
        <w:t>Primary Improvement Lead</w:t>
      </w:r>
      <w:r w:rsidR="00A836F9" w:rsidRPr="00390926">
        <w:rPr>
          <w:rFonts w:cstheme="minorHAnsi"/>
          <w:b/>
        </w:rPr>
        <w:tab/>
      </w:r>
      <w:r w:rsidR="00A836F9" w:rsidRPr="00390926">
        <w:rPr>
          <w:rFonts w:cstheme="minorHAnsi"/>
          <w:b/>
        </w:rPr>
        <w:tab/>
      </w:r>
      <w:r w:rsidR="00FC66D4" w:rsidRPr="00390926">
        <w:rPr>
          <w:rFonts w:cstheme="minorHAnsi"/>
          <w:b/>
        </w:rPr>
        <w:tab/>
      </w:r>
      <w:r w:rsidR="00FC66D4" w:rsidRPr="00390926">
        <w:rPr>
          <w:rFonts w:cstheme="minorHAnsi"/>
          <w:b/>
        </w:rPr>
        <w:tab/>
      </w:r>
      <w:r w:rsidR="00FC66D4" w:rsidRPr="00390926">
        <w:rPr>
          <w:rFonts w:cstheme="minorHAnsi"/>
          <w:b/>
        </w:rPr>
        <w:tab/>
      </w:r>
      <w:r w:rsidR="00A836F9" w:rsidRPr="00390926">
        <w:rPr>
          <w:rFonts w:cstheme="minorHAnsi"/>
          <w:b/>
        </w:rPr>
        <w:t xml:space="preserve">Mrs </w:t>
      </w:r>
      <w:r w:rsidR="000A3BAC" w:rsidRPr="00390926">
        <w:rPr>
          <w:rFonts w:cstheme="minorHAnsi"/>
          <w:b/>
        </w:rPr>
        <w:t>Clare Clark</w:t>
      </w:r>
    </w:p>
    <w:p w14:paraId="7540262C" w14:textId="1AF8B81E" w:rsidR="00A836F9" w:rsidRPr="00390926" w:rsidRDefault="00FC66D4" w:rsidP="00390926">
      <w:pPr>
        <w:rPr>
          <w:rFonts w:cstheme="minorHAnsi"/>
          <w:b/>
        </w:rPr>
      </w:pPr>
      <w:r w:rsidRPr="00390926">
        <w:rPr>
          <w:rFonts w:cstheme="minorHAnsi"/>
          <w:b/>
        </w:rPr>
        <w:t xml:space="preserve">Head </w:t>
      </w:r>
      <w:r w:rsidR="00EF28F9" w:rsidRPr="00390926">
        <w:rPr>
          <w:rFonts w:cstheme="minorHAnsi"/>
          <w:b/>
        </w:rPr>
        <w:t>Teacher</w:t>
      </w:r>
      <w:r w:rsidRPr="00390926">
        <w:rPr>
          <w:rFonts w:cstheme="minorHAnsi"/>
          <w:b/>
        </w:rPr>
        <w:tab/>
      </w:r>
      <w:r w:rsidR="00A836F9" w:rsidRPr="00390926">
        <w:rPr>
          <w:rFonts w:cstheme="minorHAnsi"/>
          <w:b/>
        </w:rPr>
        <w:tab/>
      </w:r>
      <w:r w:rsidRPr="00390926">
        <w:rPr>
          <w:rFonts w:cstheme="minorHAnsi"/>
          <w:b/>
        </w:rPr>
        <w:tab/>
      </w:r>
      <w:r w:rsidRPr="00390926">
        <w:rPr>
          <w:rFonts w:cstheme="minorHAnsi"/>
          <w:b/>
        </w:rPr>
        <w:tab/>
      </w:r>
      <w:r w:rsidRPr="00390926">
        <w:rPr>
          <w:rFonts w:cstheme="minorHAnsi"/>
          <w:b/>
        </w:rPr>
        <w:tab/>
      </w:r>
      <w:r w:rsidRPr="00390926">
        <w:rPr>
          <w:rFonts w:cstheme="minorHAnsi"/>
          <w:b/>
        </w:rPr>
        <w:tab/>
      </w:r>
      <w:r w:rsidR="0002377B" w:rsidRPr="00390926">
        <w:rPr>
          <w:rFonts w:cstheme="minorHAnsi"/>
          <w:b/>
        </w:rPr>
        <w:tab/>
      </w:r>
      <w:r w:rsidR="00A836F9" w:rsidRPr="00390926">
        <w:rPr>
          <w:rFonts w:cstheme="minorHAnsi"/>
          <w:b/>
        </w:rPr>
        <w:t>Mr</w:t>
      </w:r>
      <w:r w:rsidR="000A3BAC" w:rsidRPr="00390926">
        <w:rPr>
          <w:rFonts w:cstheme="minorHAnsi"/>
          <w:b/>
        </w:rPr>
        <w:t>s Sue Blakeley</w:t>
      </w:r>
    </w:p>
    <w:p w14:paraId="1E8758B0" w14:textId="3D7BA906" w:rsidR="00A836F9" w:rsidRPr="00390926" w:rsidRDefault="00FC66D4" w:rsidP="00390926">
      <w:pPr>
        <w:rPr>
          <w:rFonts w:cstheme="minorHAnsi"/>
          <w:b/>
        </w:rPr>
      </w:pPr>
      <w:r w:rsidRPr="00390926">
        <w:rPr>
          <w:rFonts w:cstheme="minorHAnsi"/>
          <w:b/>
        </w:rPr>
        <w:t xml:space="preserve">Governor responsible for </w:t>
      </w:r>
      <w:r w:rsidR="000A3BAC" w:rsidRPr="00390926">
        <w:rPr>
          <w:rFonts w:cstheme="minorHAnsi"/>
          <w:b/>
        </w:rPr>
        <w:t>Safeguarding</w:t>
      </w:r>
      <w:r w:rsidR="000A3BAC" w:rsidRPr="00390926">
        <w:rPr>
          <w:rFonts w:cstheme="minorHAnsi"/>
          <w:b/>
        </w:rPr>
        <w:tab/>
      </w:r>
      <w:r w:rsidR="00A836F9" w:rsidRPr="00390926">
        <w:rPr>
          <w:rFonts w:cstheme="minorHAnsi"/>
          <w:b/>
        </w:rPr>
        <w:tab/>
      </w:r>
      <w:r w:rsidR="00A836F9" w:rsidRPr="00390926">
        <w:rPr>
          <w:rFonts w:cstheme="minorHAnsi"/>
          <w:b/>
        </w:rPr>
        <w:tab/>
      </w:r>
      <w:r w:rsidRPr="00390926">
        <w:rPr>
          <w:rFonts w:cstheme="minorHAnsi"/>
          <w:b/>
        </w:rPr>
        <w:t xml:space="preserve">Mrs </w:t>
      </w:r>
      <w:r w:rsidR="00104B25" w:rsidRPr="00390926">
        <w:rPr>
          <w:rFonts w:cstheme="minorHAnsi"/>
          <w:b/>
        </w:rPr>
        <w:t>Karen Varma</w:t>
      </w:r>
    </w:p>
    <w:p w14:paraId="53A9F8AB" w14:textId="4BD2D648" w:rsidR="00A836F9" w:rsidRPr="00390926" w:rsidRDefault="000A3BAC" w:rsidP="00390926">
      <w:pPr>
        <w:rPr>
          <w:rFonts w:cstheme="minorHAnsi"/>
          <w:b/>
        </w:rPr>
      </w:pPr>
      <w:r w:rsidRPr="00390926">
        <w:rPr>
          <w:rFonts w:cstheme="minorHAnsi"/>
          <w:b/>
        </w:rPr>
        <w:t>Governor responsible for SEND</w:t>
      </w:r>
      <w:r w:rsidRPr="00390926">
        <w:rPr>
          <w:rFonts w:cstheme="minorHAnsi"/>
          <w:b/>
        </w:rPr>
        <w:tab/>
      </w:r>
      <w:r w:rsidRPr="00390926">
        <w:rPr>
          <w:rFonts w:cstheme="minorHAnsi"/>
          <w:b/>
        </w:rPr>
        <w:tab/>
      </w:r>
      <w:r w:rsidRPr="00390926">
        <w:rPr>
          <w:rFonts w:cstheme="minorHAnsi"/>
          <w:b/>
        </w:rPr>
        <w:tab/>
      </w:r>
      <w:r w:rsidRPr="00390926">
        <w:rPr>
          <w:rFonts w:cstheme="minorHAnsi"/>
          <w:b/>
        </w:rPr>
        <w:tab/>
        <w:t xml:space="preserve">Mrs </w:t>
      </w:r>
      <w:r w:rsidR="0001120F" w:rsidRPr="00390926">
        <w:rPr>
          <w:rFonts w:cstheme="minorHAnsi"/>
          <w:b/>
        </w:rPr>
        <w:t>Jenny Balmer</w:t>
      </w:r>
    </w:p>
    <w:p w14:paraId="306934B0" w14:textId="432F005D" w:rsidR="00EE65B1" w:rsidRPr="00390926" w:rsidRDefault="00EE65B1" w:rsidP="00390926">
      <w:pPr>
        <w:rPr>
          <w:rFonts w:cstheme="minorHAnsi"/>
          <w:b/>
        </w:rPr>
      </w:pPr>
      <w:proofErr w:type="spellStart"/>
      <w:r w:rsidRPr="00390926">
        <w:rPr>
          <w:rFonts w:cstheme="minorHAnsi"/>
          <w:b/>
        </w:rPr>
        <w:t>SENCo</w:t>
      </w:r>
      <w:proofErr w:type="spellEnd"/>
      <w:r w:rsidRPr="00390926">
        <w:rPr>
          <w:rFonts w:cstheme="minorHAnsi"/>
          <w:b/>
        </w:rPr>
        <w:tab/>
      </w:r>
      <w:r w:rsidRPr="00390926">
        <w:rPr>
          <w:rFonts w:cstheme="minorHAnsi"/>
          <w:b/>
        </w:rPr>
        <w:tab/>
      </w:r>
      <w:r w:rsidRPr="00390926">
        <w:rPr>
          <w:rFonts w:cstheme="minorHAnsi"/>
          <w:b/>
        </w:rPr>
        <w:tab/>
      </w:r>
      <w:r w:rsidRPr="00390926">
        <w:rPr>
          <w:rFonts w:cstheme="minorHAnsi"/>
          <w:b/>
        </w:rPr>
        <w:tab/>
      </w:r>
      <w:r w:rsidRPr="00390926">
        <w:rPr>
          <w:rFonts w:cstheme="minorHAnsi"/>
          <w:b/>
        </w:rPr>
        <w:tab/>
      </w:r>
      <w:r w:rsidRPr="00390926">
        <w:rPr>
          <w:rFonts w:cstheme="minorHAnsi"/>
          <w:b/>
        </w:rPr>
        <w:tab/>
      </w:r>
      <w:r w:rsidRPr="00390926">
        <w:rPr>
          <w:rFonts w:cstheme="minorHAnsi"/>
          <w:b/>
        </w:rPr>
        <w:tab/>
      </w:r>
      <w:r w:rsidRPr="00390926">
        <w:rPr>
          <w:rFonts w:cstheme="minorHAnsi"/>
          <w:b/>
        </w:rPr>
        <w:tab/>
        <w:t>Mrs Kerri Conway</w:t>
      </w:r>
    </w:p>
    <w:p w14:paraId="3AB590B0" w14:textId="3E36C9BC" w:rsidR="0006063C" w:rsidRPr="00390926" w:rsidRDefault="007A1344" w:rsidP="00390926">
      <w:pPr>
        <w:rPr>
          <w:rFonts w:cstheme="minorHAnsi"/>
          <w:b/>
        </w:rPr>
      </w:pPr>
      <w:r w:rsidRPr="00390926">
        <w:rPr>
          <w:rFonts w:cstheme="minorHAnsi"/>
          <w:b/>
        </w:rPr>
        <w:t>SENCO email: senco@stlouisacademy.co.uk</w:t>
      </w:r>
    </w:p>
    <w:p w14:paraId="589DA864" w14:textId="58F804D0" w:rsidR="0001120F" w:rsidRPr="00390926" w:rsidRDefault="00EE65B1" w:rsidP="00390926">
      <w:pPr>
        <w:rPr>
          <w:rFonts w:cstheme="minorHAnsi"/>
          <w:b/>
        </w:rPr>
      </w:pPr>
      <w:r w:rsidRPr="00390926">
        <w:rPr>
          <w:rFonts w:cstheme="minorHAnsi"/>
          <w:b/>
        </w:rPr>
        <w:t>NASENCO Qualification – August 2023</w:t>
      </w:r>
    </w:p>
    <w:p w14:paraId="5B39FB5C" w14:textId="727366A3" w:rsidR="0001120F" w:rsidRPr="00390926" w:rsidRDefault="00EE65B1" w:rsidP="00390926">
      <w:pPr>
        <w:rPr>
          <w:rFonts w:cstheme="minorHAnsi"/>
          <w:b/>
        </w:rPr>
      </w:pPr>
      <w:r w:rsidRPr="00390926">
        <w:rPr>
          <w:rFonts w:cstheme="minorHAnsi"/>
          <w:b/>
        </w:rPr>
        <w:t>Senior Mental Health Training – May 2023</w:t>
      </w:r>
    </w:p>
    <w:p w14:paraId="2076F037" w14:textId="0CD2C180" w:rsidR="0001120F" w:rsidRPr="00390926" w:rsidRDefault="00390926" w:rsidP="00390926">
      <w:pPr>
        <w:rPr>
          <w:rFonts w:cstheme="minorHAnsi"/>
          <w:b/>
        </w:rPr>
      </w:pPr>
      <w:r w:rsidRPr="00390926">
        <w:rPr>
          <w:rFonts w:cstheme="minorHAnsi"/>
          <w:b/>
        </w:rPr>
        <w:t>Contents:</w:t>
      </w:r>
    </w:p>
    <w:p w14:paraId="5B8DBE32" w14:textId="669A2C10" w:rsidR="00390926" w:rsidRPr="00390926" w:rsidRDefault="00390926" w:rsidP="00390926">
      <w:pPr>
        <w:rPr>
          <w:b/>
        </w:rPr>
      </w:pPr>
      <w:r w:rsidRPr="00390926">
        <w:rPr>
          <w:b/>
        </w:rPr>
        <w:lastRenderedPageBreak/>
        <w:t>Suffolk Local Offer Information</w:t>
      </w:r>
    </w:p>
    <w:p w14:paraId="43993FEC" w14:textId="5848FEC8" w:rsidR="00390926" w:rsidRPr="00390926" w:rsidRDefault="00390926" w:rsidP="00390926">
      <w:pPr>
        <w:rPr>
          <w:b/>
        </w:rPr>
      </w:pPr>
      <w:r w:rsidRPr="00390926">
        <w:rPr>
          <w:b/>
        </w:rPr>
        <w:t>Current SEND Data Information</w:t>
      </w:r>
    </w:p>
    <w:p w14:paraId="307E5522" w14:textId="4CECCE94" w:rsidR="00390926" w:rsidRPr="00390926" w:rsidRDefault="00390926" w:rsidP="00390926">
      <w:pPr>
        <w:rPr>
          <w:b/>
          <w:bCs/>
        </w:rPr>
      </w:pPr>
      <w:r w:rsidRPr="00390926">
        <w:rPr>
          <w:b/>
          <w:bCs/>
        </w:rPr>
        <w:t xml:space="preserve">How do we ensure that children who need extra support to ensure progress are identified early? </w:t>
      </w:r>
    </w:p>
    <w:p w14:paraId="175E244D" w14:textId="423911C9" w:rsidR="00390926" w:rsidRPr="00390926" w:rsidRDefault="00390926" w:rsidP="00390926">
      <w:pPr>
        <w:rPr>
          <w:b/>
          <w:lang w:val="en-US"/>
        </w:rPr>
      </w:pPr>
      <w:r w:rsidRPr="00390926">
        <w:rPr>
          <w:b/>
          <w:lang w:val="en-US"/>
        </w:rPr>
        <w:t>What is SEN Support?</w:t>
      </w:r>
    </w:p>
    <w:p w14:paraId="28C1A86F" w14:textId="7C129AAF" w:rsidR="00390926" w:rsidRPr="00390926" w:rsidRDefault="00390926" w:rsidP="00390926">
      <w:pPr>
        <w:rPr>
          <w:b/>
        </w:rPr>
      </w:pPr>
      <w:r w:rsidRPr="00390926">
        <w:rPr>
          <w:b/>
        </w:rPr>
        <w:t>How are staff trained in relation to supporting children with special educational needs?</w:t>
      </w:r>
    </w:p>
    <w:p w14:paraId="56F0E5D4" w14:textId="148CADE2" w:rsidR="00390926" w:rsidRPr="00390926" w:rsidRDefault="00390926" w:rsidP="00390926">
      <w:pPr>
        <w:rPr>
          <w:b/>
        </w:rPr>
      </w:pPr>
      <w:r w:rsidRPr="00390926">
        <w:rPr>
          <w:b/>
        </w:rPr>
        <w:t>What should a parent do if they think their child may have special educational needs?</w:t>
      </w:r>
    </w:p>
    <w:p w14:paraId="787DE1E1" w14:textId="77777777" w:rsidR="00390926" w:rsidRPr="00390926" w:rsidRDefault="00390926" w:rsidP="00390926">
      <w:pPr>
        <w:rPr>
          <w:b/>
        </w:rPr>
      </w:pPr>
      <w:r w:rsidRPr="00390926">
        <w:rPr>
          <w:b/>
        </w:rPr>
        <w:t>How do we support children who have special educational needs?</w:t>
      </w:r>
    </w:p>
    <w:p w14:paraId="520421C8" w14:textId="77777777" w:rsidR="00390926" w:rsidRPr="00390926" w:rsidRDefault="00390926" w:rsidP="00390926">
      <w:pPr>
        <w:rPr>
          <w:b/>
        </w:rPr>
      </w:pPr>
      <w:r w:rsidRPr="00390926">
        <w:rPr>
          <w:b/>
        </w:rPr>
        <w:t>What is a Learning Plan?</w:t>
      </w:r>
    </w:p>
    <w:p w14:paraId="669D1F7C" w14:textId="577DC5F7" w:rsidR="00390926" w:rsidRPr="00390926" w:rsidRDefault="00390926" w:rsidP="00390926">
      <w:pPr>
        <w:rPr>
          <w:rFonts w:ascii="Calibri" w:hAnsi="Calibri" w:cs="Calibri"/>
          <w:b/>
        </w:rPr>
      </w:pPr>
      <w:r w:rsidRPr="00390926">
        <w:rPr>
          <w:rFonts w:ascii="Calibri" w:hAnsi="Calibri" w:cs="Calibri"/>
          <w:b/>
        </w:rPr>
        <w:t>How does the school adapt the curriculum and learning environment for pupils with special educational needs?</w:t>
      </w:r>
    </w:p>
    <w:p w14:paraId="0E2ADEA6" w14:textId="77777777" w:rsidR="00390926" w:rsidRPr="00390926" w:rsidRDefault="00390926" w:rsidP="00390926">
      <w:pPr>
        <w:rPr>
          <w:rFonts w:ascii="Calibri" w:hAnsi="Calibri" w:cs="Calibri"/>
          <w:b/>
        </w:rPr>
      </w:pPr>
      <w:r>
        <w:rPr>
          <w:rFonts w:ascii="Calibri" w:hAnsi="Calibri" w:cs="Calibri"/>
          <w:b/>
        </w:rPr>
        <w:t>Which</w:t>
      </w:r>
      <w:r w:rsidRPr="00390926">
        <w:rPr>
          <w:rFonts w:ascii="Calibri" w:hAnsi="Calibri" w:cs="Calibri"/>
          <w:b/>
        </w:rPr>
        <w:t xml:space="preserve"> other people provid</w:t>
      </w:r>
      <w:r>
        <w:rPr>
          <w:rFonts w:ascii="Calibri" w:hAnsi="Calibri" w:cs="Calibri"/>
          <w:b/>
        </w:rPr>
        <w:t>e</w:t>
      </w:r>
      <w:r w:rsidRPr="00390926">
        <w:rPr>
          <w:rFonts w:ascii="Calibri" w:hAnsi="Calibri" w:cs="Calibri"/>
          <w:b/>
        </w:rPr>
        <w:t xml:space="preserve"> services to children with SEN?</w:t>
      </w:r>
    </w:p>
    <w:p w14:paraId="1EA7F6E8" w14:textId="77777777" w:rsidR="00390926" w:rsidRPr="00390926" w:rsidRDefault="00390926" w:rsidP="00390926">
      <w:pPr>
        <w:rPr>
          <w:b/>
          <w:color w:val="000000"/>
        </w:rPr>
      </w:pPr>
      <w:r w:rsidRPr="00390926">
        <w:rPr>
          <w:b/>
          <w:color w:val="000000"/>
        </w:rPr>
        <w:t xml:space="preserve">How are the school’s resources allocated and matched to children’s special educational needs? </w:t>
      </w:r>
    </w:p>
    <w:p w14:paraId="73F77CDB" w14:textId="252B52A8" w:rsidR="00390926" w:rsidRPr="00390926" w:rsidRDefault="00390926" w:rsidP="00390926">
      <w:pPr>
        <w:rPr>
          <w:b/>
        </w:rPr>
      </w:pPr>
      <w:r w:rsidRPr="00390926">
        <w:rPr>
          <w:b/>
          <w:color w:val="000000"/>
        </w:rPr>
        <w:t>How do you measure my child’s progress?</w:t>
      </w:r>
    </w:p>
    <w:p w14:paraId="16832DDA" w14:textId="77777777" w:rsidR="00390926" w:rsidRPr="00390926" w:rsidRDefault="00390926" w:rsidP="00390926">
      <w:pPr>
        <w:rPr>
          <w:b/>
          <w:color w:val="000000"/>
        </w:rPr>
      </w:pPr>
      <w:r w:rsidRPr="00390926">
        <w:rPr>
          <w:b/>
          <w:color w:val="000000"/>
        </w:rPr>
        <w:t xml:space="preserve">How will my child be included in all activities in school, including those outside the classroom including day and residential trips? </w:t>
      </w:r>
    </w:p>
    <w:p w14:paraId="4DDB9E05" w14:textId="77777777" w:rsidR="00390926" w:rsidRPr="00390926" w:rsidRDefault="00390926" w:rsidP="00390926">
      <w:pPr>
        <w:rPr>
          <w:b/>
        </w:rPr>
      </w:pPr>
      <w:r w:rsidRPr="00390926">
        <w:rPr>
          <w:b/>
        </w:rPr>
        <w:t>How will we support new children with special needs when they join our school?</w:t>
      </w:r>
    </w:p>
    <w:p w14:paraId="1AF2E0EE" w14:textId="77777777" w:rsidR="00390926" w:rsidRPr="00390926" w:rsidRDefault="00390926" w:rsidP="00390926">
      <w:pPr>
        <w:rPr>
          <w:b/>
        </w:rPr>
      </w:pPr>
      <w:r w:rsidRPr="00390926">
        <w:rPr>
          <w:b/>
        </w:rPr>
        <w:t>How will we support your child when they leave our school or move into another class?</w:t>
      </w:r>
    </w:p>
    <w:p w14:paraId="439C5B19" w14:textId="77777777" w:rsidR="00390926" w:rsidRPr="00390926" w:rsidRDefault="00390926" w:rsidP="00390926">
      <w:pPr>
        <w:rPr>
          <w:b/>
        </w:rPr>
      </w:pPr>
      <w:r w:rsidRPr="00390926">
        <w:rPr>
          <w:b/>
        </w:rPr>
        <w:t xml:space="preserve">How are school Governors involved and what are their responsibilities? </w:t>
      </w:r>
    </w:p>
    <w:p w14:paraId="513854B7" w14:textId="77777777" w:rsidR="00390926" w:rsidRPr="00390926" w:rsidRDefault="00390926" w:rsidP="00390926">
      <w:pPr>
        <w:rPr>
          <w:b/>
        </w:rPr>
      </w:pPr>
      <w:r w:rsidRPr="00390926">
        <w:rPr>
          <w:b/>
        </w:rPr>
        <w:t>How is St. Louis Catholic Academy accessible to children with SEN?</w:t>
      </w:r>
    </w:p>
    <w:p w14:paraId="70C52A33" w14:textId="686DE931" w:rsidR="00390926" w:rsidRPr="00390926" w:rsidRDefault="00390926" w:rsidP="00390926">
      <w:pPr>
        <w:rPr>
          <w:b/>
        </w:rPr>
      </w:pPr>
      <w:r w:rsidRPr="00390926">
        <w:rPr>
          <w:b/>
        </w:rPr>
        <w:t>Links to other school policies</w:t>
      </w:r>
    </w:p>
    <w:p w14:paraId="226C1DD8" w14:textId="77777777" w:rsidR="00390926" w:rsidRPr="00390926" w:rsidRDefault="00390926" w:rsidP="00390926">
      <w:pPr>
        <w:rPr>
          <w:b/>
          <w:lang w:val="en-US"/>
        </w:rPr>
      </w:pPr>
    </w:p>
    <w:p w14:paraId="33BDE745" w14:textId="50357D4A" w:rsidR="00390926" w:rsidRPr="00390926" w:rsidRDefault="00390926" w:rsidP="00390926">
      <w:pPr>
        <w:rPr>
          <w:rFonts w:cstheme="minorHAnsi"/>
          <w:b/>
          <w:bCs/>
        </w:rPr>
      </w:pPr>
    </w:p>
    <w:p w14:paraId="2F146650" w14:textId="3CA5CA27" w:rsidR="00390926" w:rsidRPr="00390926" w:rsidRDefault="00390926" w:rsidP="00390926">
      <w:pPr>
        <w:rPr>
          <w:rFonts w:cstheme="minorHAnsi"/>
          <w:b/>
          <w:bCs/>
        </w:rPr>
      </w:pPr>
    </w:p>
    <w:p w14:paraId="3F4911C2" w14:textId="713B2647" w:rsidR="00390926" w:rsidRPr="00390926" w:rsidRDefault="00390926" w:rsidP="00390926">
      <w:pPr>
        <w:rPr>
          <w:rFonts w:cstheme="minorHAnsi"/>
          <w:b/>
          <w:bCs/>
        </w:rPr>
      </w:pPr>
    </w:p>
    <w:p w14:paraId="053853BA" w14:textId="5CF0C9A1" w:rsidR="00390926" w:rsidRPr="00390926" w:rsidRDefault="00390926" w:rsidP="00390926">
      <w:pPr>
        <w:rPr>
          <w:rFonts w:cstheme="minorHAnsi"/>
          <w:b/>
          <w:bCs/>
        </w:rPr>
      </w:pPr>
    </w:p>
    <w:p w14:paraId="1C741522" w14:textId="1D0FA7CF" w:rsidR="00390926" w:rsidRDefault="00390926" w:rsidP="00390926">
      <w:pPr>
        <w:rPr>
          <w:rFonts w:cstheme="minorHAnsi"/>
          <w:b/>
          <w:bCs/>
        </w:rPr>
      </w:pPr>
    </w:p>
    <w:p w14:paraId="7CA57701" w14:textId="77777777" w:rsidR="00390926" w:rsidRPr="00390926" w:rsidRDefault="00390926" w:rsidP="00390926">
      <w:pPr>
        <w:rPr>
          <w:rFonts w:cstheme="minorHAnsi"/>
          <w:b/>
          <w:bCs/>
        </w:rPr>
      </w:pPr>
    </w:p>
    <w:p w14:paraId="4DC1ED3F" w14:textId="77777777" w:rsidR="00390926" w:rsidRPr="00390926" w:rsidRDefault="00390926" w:rsidP="00390926">
      <w:pPr>
        <w:rPr>
          <w:rFonts w:cstheme="minorHAnsi"/>
          <w:b/>
          <w:bCs/>
        </w:rPr>
      </w:pPr>
    </w:p>
    <w:p w14:paraId="4AF57F56" w14:textId="2C5B858E" w:rsidR="000A094F" w:rsidRPr="00390926" w:rsidRDefault="00390926" w:rsidP="00390926">
      <w:pPr>
        <w:rPr>
          <w:rFonts w:cstheme="minorHAnsi"/>
          <w:b/>
        </w:rPr>
      </w:pPr>
      <w:r w:rsidRPr="00390926">
        <w:rPr>
          <w:rFonts w:cstheme="minorHAnsi"/>
          <w:b/>
        </w:rPr>
        <w:lastRenderedPageBreak/>
        <w:t>Suffolk Local Offer Information</w:t>
      </w:r>
    </w:p>
    <w:p w14:paraId="21E98676" w14:textId="551659D8" w:rsidR="005033DA" w:rsidRPr="00390926" w:rsidRDefault="005033DA" w:rsidP="00390926">
      <w:r w:rsidRPr="00390926">
        <w:t xml:space="preserve">Welcome to our SEN Information Report which is part of St Louis Catholic Primary Academy’s contribution to the Suffolk Local Offer for learners with Special Educational Needs (SEN) and disabilities, which can be found here: </w:t>
      </w:r>
      <w:hyperlink r:id="rId8" w:history="1">
        <w:r w:rsidR="007A57EB" w:rsidRPr="00390926">
          <w:rPr>
            <w:rStyle w:val="Hyperlink"/>
          </w:rPr>
          <w:t>Home - Suffolk SEND Local Offer (suffolklocaloffer.org.uk)</w:t>
        </w:r>
      </w:hyperlink>
    </w:p>
    <w:p w14:paraId="59E22B7E" w14:textId="77777777" w:rsidR="008D5280" w:rsidRPr="00390926" w:rsidRDefault="008D5280" w:rsidP="00390926">
      <w:r w:rsidRPr="00390926">
        <w:t xml:space="preserve">The Suffolk Local Offer provides information and advice for families and young people with SEND in Suffolk. </w:t>
      </w:r>
    </w:p>
    <w:p w14:paraId="6C7E91B7" w14:textId="4517F0A5" w:rsidR="008D5280" w:rsidRPr="00390926" w:rsidRDefault="008D5280" w:rsidP="00390926">
      <w:pPr>
        <w:rPr>
          <w:rFonts w:cstheme="minorHAnsi"/>
        </w:rPr>
      </w:pPr>
      <w:r w:rsidRPr="00390926">
        <w:rPr>
          <w:rStyle w:val="Strong"/>
          <w:rFonts w:cstheme="minorHAnsi"/>
          <w:color w:val="333333"/>
          <w:shd w:val="clear" w:color="auto" w:fill="FFFFFF"/>
        </w:rPr>
        <w:t>West: </w:t>
      </w:r>
      <w:r w:rsidRPr="00390926">
        <w:rPr>
          <w:rFonts w:cstheme="minorHAnsi"/>
          <w:color w:val="333333"/>
          <w:shd w:val="clear" w:color="auto" w:fill="FFFFFF"/>
        </w:rPr>
        <w:t>01284 741234 / </w:t>
      </w:r>
      <w:hyperlink r:id="rId9" w:history="1">
        <w:r w:rsidRPr="00390926">
          <w:rPr>
            <w:rStyle w:val="Hyperlink"/>
            <w:rFonts w:cstheme="minorHAnsi"/>
            <w:color w:val="035966"/>
            <w:shd w:val="clear" w:color="auto" w:fill="FFFFFF"/>
          </w:rPr>
          <w:t>SENDWS@suffolk.gov.uk</w:t>
        </w:r>
      </w:hyperlink>
      <w:r w:rsidRPr="00390926">
        <w:rPr>
          <w:rFonts w:cstheme="minorHAnsi"/>
        </w:rPr>
        <w:t xml:space="preserve"> </w:t>
      </w:r>
    </w:p>
    <w:p w14:paraId="07EED1EE" w14:textId="4E1F6802" w:rsidR="008D5280" w:rsidRPr="00390926" w:rsidRDefault="008D5280" w:rsidP="00390926">
      <w:pPr>
        <w:rPr>
          <w:rFonts w:cstheme="minorHAnsi"/>
          <w:color w:val="333333"/>
        </w:rPr>
      </w:pPr>
      <w:r w:rsidRPr="00390926">
        <w:rPr>
          <w:rStyle w:val="Strong"/>
          <w:rFonts w:cstheme="minorHAnsi"/>
          <w:color w:val="333333"/>
        </w:rPr>
        <w:t>EHCNA Request Team</w:t>
      </w:r>
      <w:r w:rsidRPr="00390926">
        <w:rPr>
          <w:rFonts w:cstheme="minorHAnsi"/>
          <w:color w:val="333333"/>
        </w:rPr>
        <w:t xml:space="preserve"> </w:t>
      </w:r>
      <w:r w:rsidRPr="00390926">
        <w:rPr>
          <w:rFonts w:cstheme="minorHAnsi"/>
          <w:color w:val="333333"/>
        </w:rPr>
        <w:t>01473 263688</w:t>
      </w:r>
      <w:r w:rsidRPr="00390926">
        <w:rPr>
          <w:rFonts w:cstheme="minorHAnsi"/>
          <w:color w:val="333333"/>
        </w:rPr>
        <w:t xml:space="preserve"> </w:t>
      </w:r>
      <w:hyperlink r:id="rId10" w:history="1">
        <w:r w:rsidRPr="00390926">
          <w:rPr>
            <w:rStyle w:val="Hyperlink"/>
            <w:rFonts w:cstheme="minorHAnsi"/>
          </w:rPr>
          <w:t>EHCNArequest@suffolk.gov.uk</w:t>
        </w:r>
      </w:hyperlink>
    </w:p>
    <w:p w14:paraId="23E6C4C8" w14:textId="7350A366" w:rsidR="008D5280" w:rsidRPr="00390926" w:rsidRDefault="008D5280" w:rsidP="00390926">
      <w:pPr>
        <w:rPr>
          <w:rFonts w:cstheme="minorHAnsi"/>
          <w:color w:val="333333"/>
        </w:rPr>
      </w:pPr>
      <w:r w:rsidRPr="00390926">
        <w:rPr>
          <w:rStyle w:val="Strong"/>
          <w:rFonts w:cstheme="minorHAnsi"/>
          <w:color w:val="333333"/>
        </w:rPr>
        <w:t>Local Offer Line</w:t>
      </w:r>
      <w:r w:rsidRPr="00390926">
        <w:rPr>
          <w:rFonts w:cstheme="minorHAnsi"/>
          <w:color w:val="333333"/>
        </w:rPr>
        <w:t xml:space="preserve"> </w:t>
      </w:r>
      <w:r w:rsidRPr="00390926">
        <w:rPr>
          <w:rFonts w:cstheme="minorHAnsi"/>
          <w:color w:val="333333"/>
        </w:rPr>
        <w:t>0345 606 1490 </w:t>
      </w:r>
      <w:r w:rsidRPr="00390926">
        <w:rPr>
          <w:rStyle w:val="Strong"/>
          <w:rFonts w:cstheme="minorHAnsi"/>
          <w:color w:val="333333"/>
        </w:rPr>
        <w:t> </w:t>
      </w:r>
      <w:hyperlink r:id="rId11" w:history="1">
        <w:r w:rsidRPr="00390926">
          <w:rPr>
            <w:rStyle w:val="Hyperlink"/>
            <w:rFonts w:cstheme="minorHAnsi"/>
          </w:rPr>
          <w:t>localoffer@suffolk.gov.uk</w:t>
        </w:r>
      </w:hyperlink>
    </w:p>
    <w:p w14:paraId="5140B6D9" w14:textId="67C66F62" w:rsidR="008D5280" w:rsidRPr="00390926" w:rsidRDefault="008D5280" w:rsidP="00390926">
      <w:pPr>
        <w:rPr>
          <w:rFonts w:cstheme="minorHAnsi"/>
        </w:rPr>
      </w:pPr>
    </w:p>
    <w:p w14:paraId="42AC0008" w14:textId="5A862083" w:rsidR="00390926" w:rsidRPr="00390926" w:rsidRDefault="00390926" w:rsidP="00390926">
      <w:pPr>
        <w:rPr>
          <w:rFonts w:cstheme="minorHAnsi"/>
          <w:b/>
        </w:rPr>
      </w:pPr>
      <w:r w:rsidRPr="00390926">
        <w:rPr>
          <w:rFonts w:cstheme="minorHAnsi"/>
          <w:b/>
        </w:rPr>
        <w:t>Current SEND data Information</w:t>
      </w:r>
    </w:p>
    <w:p w14:paraId="1422D025" w14:textId="27C017F1" w:rsidR="009D459A" w:rsidRPr="00390926" w:rsidRDefault="009D459A" w:rsidP="00390926">
      <w:pPr>
        <w:rPr>
          <w:rFonts w:cstheme="minorHAnsi"/>
          <w:color w:val="C00000"/>
        </w:rPr>
      </w:pPr>
      <w:r w:rsidRPr="00390926">
        <w:rPr>
          <w:rFonts w:cstheme="minorHAnsi"/>
          <w:color w:val="C00000"/>
        </w:rPr>
        <w:t>St Louis 202</w:t>
      </w:r>
      <w:r w:rsidR="00D5068D" w:rsidRPr="00390926">
        <w:rPr>
          <w:rFonts w:cstheme="minorHAnsi"/>
          <w:color w:val="C00000"/>
        </w:rPr>
        <w:t xml:space="preserve">3 </w:t>
      </w:r>
      <w:r w:rsidR="00771251" w:rsidRPr="00390926">
        <w:rPr>
          <w:rFonts w:cstheme="minorHAnsi"/>
          <w:color w:val="C00000"/>
        </w:rPr>
        <w:t>-</w:t>
      </w:r>
      <w:r w:rsidR="00D5068D" w:rsidRPr="00390926">
        <w:rPr>
          <w:rFonts w:cstheme="minorHAnsi"/>
          <w:color w:val="C00000"/>
        </w:rPr>
        <w:t xml:space="preserve"> 2024</w:t>
      </w:r>
      <w:r w:rsidRPr="00390926">
        <w:rPr>
          <w:rFonts w:cstheme="minorHAnsi"/>
          <w:color w:val="C00000"/>
        </w:rPr>
        <w:t xml:space="preserve"> SEN Report</w:t>
      </w:r>
      <w:r w:rsidR="00D5068D" w:rsidRPr="00390926">
        <w:rPr>
          <w:rFonts w:cstheme="minorHAnsi"/>
          <w:color w:val="C00000"/>
        </w:rPr>
        <w:t xml:space="preserve"> (accurate as of June 2024) </w:t>
      </w:r>
    </w:p>
    <w:tbl>
      <w:tblPr>
        <w:tblStyle w:val="TableGrid0"/>
        <w:tblW w:w="0" w:type="auto"/>
        <w:tblLook w:val="04A0" w:firstRow="1" w:lastRow="0" w:firstColumn="1" w:lastColumn="0" w:noHBand="0" w:noVBand="1"/>
      </w:tblPr>
      <w:tblGrid>
        <w:gridCol w:w="4248"/>
        <w:gridCol w:w="1134"/>
        <w:gridCol w:w="2551"/>
      </w:tblGrid>
      <w:tr w:rsidR="009D459A" w:rsidRPr="00390926" w14:paraId="2295C924" w14:textId="77777777" w:rsidTr="00D5068D">
        <w:tc>
          <w:tcPr>
            <w:tcW w:w="4248" w:type="dxa"/>
          </w:tcPr>
          <w:p w14:paraId="1697D2F7" w14:textId="4F54B729" w:rsidR="009D459A" w:rsidRPr="00390926" w:rsidRDefault="009D459A" w:rsidP="00390926">
            <w:pPr>
              <w:rPr>
                <w:rFonts w:cstheme="minorHAnsi"/>
                <w:color w:val="C00000"/>
              </w:rPr>
            </w:pPr>
            <w:r w:rsidRPr="00390926">
              <w:rPr>
                <w:rFonts w:cstheme="minorHAnsi"/>
                <w:color w:val="C00000"/>
              </w:rPr>
              <w:t>Total Number of Pupils (Jan 2023)</w:t>
            </w:r>
            <w:r w:rsidR="00D5068D" w:rsidRPr="00390926">
              <w:rPr>
                <w:rFonts w:cstheme="minorHAnsi"/>
                <w:color w:val="C00000"/>
              </w:rPr>
              <w:t xml:space="preserve"> R-Yr6</w:t>
            </w:r>
            <w:r w:rsidRPr="00390926">
              <w:rPr>
                <w:rFonts w:cstheme="minorHAnsi"/>
                <w:color w:val="C00000"/>
              </w:rPr>
              <w:t xml:space="preserve"> </w:t>
            </w:r>
          </w:p>
        </w:tc>
        <w:tc>
          <w:tcPr>
            <w:tcW w:w="1134" w:type="dxa"/>
          </w:tcPr>
          <w:p w14:paraId="5985180F" w14:textId="2CC6288B" w:rsidR="009D459A" w:rsidRPr="00390926" w:rsidRDefault="00D5068D" w:rsidP="00390926">
            <w:pPr>
              <w:rPr>
                <w:rFonts w:cstheme="minorHAnsi"/>
                <w:color w:val="C00000"/>
              </w:rPr>
            </w:pPr>
            <w:r w:rsidRPr="00390926">
              <w:rPr>
                <w:rFonts w:cstheme="minorHAnsi"/>
                <w:color w:val="C00000"/>
              </w:rPr>
              <w:t>299</w:t>
            </w:r>
          </w:p>
        </w:tc>
        <w:tc>
          <w:tcPr>
            <w:tcW w:w="2551" w:type="dxa"/>
          </w:tcPr>
          <w:p w14:paraId="61F8D87B" w14:textId="77777777" w:rsidR="009D459A" w:rsidRPr="00390926" w:rsidRDefault="009D459A" w:rsidP="00390926">
            <w:pPr>
              <w:rPr>
                <w:rFonts w:cstheme="minorHAnsi"/>
                <w:color w:val="C00000"/>
              </w:rPr>
            </w:pPr>
          </w:p>
        </w:tc>
      </w:tr>
      <w:tr w:rsidR="009D459A" w:rsidRPr="00390926" w14:paraId="7B0D2587" w14:textId="77777777" w:rsidTr="00D5068D">
        <w:tc>
          <w:tcPr>
            <w:tcW w:w="4248" w:type="dxa"/>
          </w:tcPr>
          <w:p w14:paraId="6752377A" w14:textId="40A7683D" w:rsidR="009D459A" w:rsidRPr="00390926" w:rsidRDefault="009D459A" w:rsidP="00390926">
            <w:pPr>
              <w:rPr>
                <w:rFonts w:cstheme="minorHAnsi"/>
                <w:color w:val="C00000"/>
              </w:rPr>
            </w:pPr>
            <w:r w:rsidRPr="00390926">
              <w:rPr>
                <w:rFonts w:cstheme="minorHAnsi"/>
                <w:color w:val="C00000"/>
              </w:rPr>
              <w:t>Pupils on SEN Re</w:t>
            </w:r>
            <w:r w:rsidR="00104B25" w:rsidRPr="00390926">
              <w:rPr>
                <w:rFonts w:cstheme="minorHAnsi"/>
                <w:color w:val="C00000"/>
              </w:rPr>
              <w:t>cord</w:t>
            </w:r>
          </w:p>
        </w:tc>
        <w:tc>
          <w:tcPr>
            <w:tcW w:w="1134" w:type="dxa"/>
          </w:tcPr>
          <w:p w14:paraId="58273583" w14:textId="632735AB" w:rsidR="009D459A" w:rsidRPr="00390926" w:rsidRDefault="00882B74" w:rsidP="00390926">
            <w:pPr>
              <w:rPr>
                <w:rFonts w:cstheme="minorHAnsi"/>
                <w:color w:val="C00000"/>
              </w:rPr>
            </w:pPr>
            <w:r w:rsidRPr="00390926">
              <w:rPr>
                <w:rFonts w:cstheme="minorHAnsi"/>
                <w:color w:val="C00000"/>
              </w:rPr>
              <w:t>29</w:t>
            </w:r>
          </w:p>
        </w:tc>
        <w:tc>
          <w:tcPr>
            <w:tcW w:w="2551" w:type="dxa"/>
          </w:tcPr>
          <w:p w14:paraId="733CB588" w14:textId="3978189C" w:rsidR="009D459A" w:rsidRPr="00390926" w:rsidRDefault="00104B25" w:rsidP="00390926">
            <w:pPr>
              <w:rPr>
                <w:rFonts w:cstheme="minorHAnsi"/>
                <w:color w:val="C00000"/>
              </w:rPr>
            </w:pPr>
            <w:r w:rsidRPr="00390926">
              <w:rPr>
                <w:rFonts w:cstheme="minorHAnsi"/>
                <w:color w:val="C00000"/>
              </w:rPr>
              <w:t>1</w:t>
            </w:r>
            <w:r w:rsidR="00A86C30" w:rsidRPr="00390926">
              <w:rPr>
                <w:rFonts w:cstheme="minorHAnsi"/>
                <w:color w:val="C00000"/>
              </w:rPr>
              <w:t>0</w:t>
            </w:r>
            <w:r w:rsidR="007A1344" w:rsidRPr="00390926">
              <w:rPr>
                <w:rFonts w:cstheme="minorHAnsi"/>
                <w:color w:val="C00000"/>
              </w:rPr>
              <w:t>.3</w:t>
            </w:r>
            <w:r w:rsidR="009D459A" w:rsidRPr="00390926">
              <w:rPr>
                <w:rFonts w:cstheme="minorHAnsi"/>
                <w:color w:val="C00000"/>
              </w:rPr>
              <w:t>%</w:t>
            </w:r>
          </w:p>
        </w:tc>
      </w:tr>
      <w:tr w:rsidR="009D459A" w:rsidRPr="00390926" w14:paraId="17DA2DBF" w14:textId="77777777" w:rsidTr="00D5068D">
        <w:tc>
          <w:tcPr>
            <w:tcW w:w="4248" w:type="dxa"/>
          </w:tcPr>
          <w:p w14:paraId="4265A773" w14:textId="77777777" w:rsidR="009D459A" w:rsidRPr="00390926" w:rsidRDefault="009D459A" w:rsidP="00390926">
            <w:pPr>
              <w:rPr>
                <w:rFonts w:cstheme="minorHAnsi"/>
                <w:color w:val="C00000"/>
              </w:rPr>
            </w:pPr>
            <w:r w:rsidRPr="00390926">
              <w:rPr>
                <w:rFonts w:cstheme="minorHAnsi"/>
                <w:color w:val="C00000"/>
              </w:rPr>
              <w:t>Pupils with EHCP</w:t>
            </w:r>
          </w:p>
        </w:tc>
        <w:tc>
          <w:tcPr>
            <w:tcW w:w="1134" w:type="dxa"/>
          </w:tcPr>
          <w:p w14:paraId="50D5C6E9" w14:textId="0B5873E9" w:rsidR="009D459A" w:rsidRPr="00390926" w:rsidRDefault="00A86C30" w:rsidP="00390926">
            <w:pPr>
              <w:rPr>
                <w:rFonts w:cstheme="minorHAnsi"/>
                <w:color w:val="C00000"/>
              </w:rPr>
            </w:pPr>
            <w:r w:rsidRPr="00390926">
              <w:rPr>
                <w:rFonts w:cstheme="minorHAnsi"/>
                <w:color w:val="C00000"/>
              </w:rPr>
              <w:t>1</w:t>
            </w:r>
          </w:p>
        </w:tc>
        <w:tc>
          <w:tcPr>
            <w:tcW w:w="2551" w:type="dxa"/>
          </w:tcPr>
          <w:p w14:paraId="343CB435" w14:textId="10339C0A" w:rsidR="009D459A" w:rsidRPr="00390926" w:rsidRDefault="009D459A" w:rsidP="00390926">
            <w:pPr>
              <w:rPr>
                <w:rFonts w:cstheme="minorHAnsi"/>
                <w:color w:val="C00000"/>
              </w:rPr>
            </w:pPr>
            <w:r w:rsidRPr="00390926">
              <w:rPr>
                <w:rFonts w:cstheme="minorHAnsi"/>
                <w:color w:val="C00000"/>
              </w:rPr>
              <w:t>0.</w:t>
            </w:r>
            <w:r w:rsidR="00A86C30" w:rsidRPr="00390926">
              <w:rPr>
                <w:rFonts w:cstheme="minorHAnsi"/>
                <w:color w:val="C00000"/>
              </w:rPr>
              <w:t>3</w:t>
            </w:r>
            <w:r w:rsidRPr="00390926">
              <w:rPr>
                <w:rFonts w:cstheme="minorHAnsi"/>
                <w:color w:val="C00000"/>
              </w:rPr>
              <w:t>%</w:t>
            </w:r>
          </w:p>
        </w:tc>
      </w:tr>
      <w:tr w:rsidR="009D459A" w:rsidRPr="00390926" w14:paraId="1A1844CD" w14:textId="77777777" w:rsidTr="00D5068D">
        <w:tc>
          <w:tcPr>
            <w:tcW w:w="4248" w:type="dxa"/>
          </w:tcPr>
          <w:p w14:paraId="2819BFB8" w14:textId="77777777" w:rsidR="009D459A" w:rsidRPr="00390926" w:rsidRDefault="009D459A" w:rsidP="00390926">
            <w:pPr>
              <w:rPr>
                <w:rFonts w:cstheme="minorHAnsi"/>
                <w:color w:val="C00000"/>
              </w:rPr>
            </w:pPr>
            <w:r w:rsidRPr="00390926">
              <w:rPr>
                <w:rFonts w:cstheme="minorHAnsi"/>
                <w:color w:val="C00000"/>
              </w:rPr>
              <w:t>Pupils with SEN Support</w:t>
            </w:r>
          </w:p>
        </w:tc>
        <w:tc>
          <w:tcPr>
            <w:tcW w:w="1134" w:type="dxa"/>
          </w:tcPr>
          <w:p w14:paraId="7EDCCCAF" w14:textId="31D5A466" w:rsidR="009D459A" w:rsidRPr="00390926" w:rsidRDefault="00390926" w:rsidP="00390926">
            <w:pPr>
              <w:rPr>
                <w:rFonts w:cstheme="minorHAnsi"/>
                <w:color w:val="C00000"/>
              </w:rPr>
            </w:pPr>
            <w:r w:rsidRPr="00390926">
              <w:rPr>
                <w:rFonts w:cstheme="minorHAnsi"/>
                <w:color w:val="C00000"/>
              </w:rPr>
              <w:t>28</w:t>
            </w:r>
          </w:p>
        </w:tc>
        <w:tc>
          <w:tcPr>
            <w:tcW w:w="2551" w:type="dxa"/>
          </w:tcPr>
          <w:p w14:paraId="77A5436B" w14:textId="61ACF7AE" w:rsidR="009D459A" w:rsidRPr="00390926" w:rsidRDefault="007A1344" w:rsidP="00390926">
            <w:pPr>
              <w:rPr>
                <w:rFonts w:cstheme="minorHAnsi"/>
                <w:color w:val="C00000"/>
              </w:rPr>
            </w:pPr>
            <w:r w:rsidRPr="00390926">
              <w:rPr>
                <w:rFonts w:cstheme="minorHAnsi"/>
                <w:color w:val="C00000"/>
              </w:rPr>
              <w:t>10</w:t>
            </w:r>
            <w:r w:rsidR="009D459A" w:rsidRPr="00390926">
              <w:rPr>
                <w:rFonts w:cstheme="minorHAnsi"/>
                <w:color w:val="C00000"/>
              </w:rPr>
              <w:t>%</w:t>
            </w:r>
          </w:p>
        </w:tc>
      </w:tr>
    </w:tbl>
    <w:p w14:paraId="301439BA" w14:textId="77777777" w:rsidR="009D459A" w:rsidRPr="00390926" w:rsidRDefault="009D459A" w:rsidP="00390926">
      <w:pPr>
        <w:rPr>
          <w:rFonts w:cstheme="minorHAnsi"/>
          <w:color w:val="0070C0"/>
        </w:rPr>
      </w:pPr>
    </w:p>
    <w:p w14:paraId="12F75277" w14:textId="66C6696A" w:rsidR="009D459A" w:rsidRPr="00390926" w:rsidRDefault="009D459A" w:rsidP="00390926">
      <w:r w:rsidRPr="00390926">
        <w:t xml:space="preserve">The majority of children’s primary SEN at St. Louis is </w:t>
      </w:r>
      <w:r w:rsidRPr="00390926">
        <w:rPr>
          <w:b/>
        </w:rPr>
        <w:t xml:space="preserve">Cognition and Learning at </w:t>
      </w:r>
      <w:r w:rsidR="002E26B1" w:rsidRPr="00390926">
        <w:rPr>
          <w:b/>
        </w:rPr>
        <w:t>5</w:t>
      </w:r>
      <w:r w:rsidR="00390926" w:rsidRPr="00390926">
        <w:rPr>
          <w:b/>
        </w:rPr>
        <w:t>2</w:t>
      </w:r>
      <w:r w:rsidRPr="00390926">
        <w:rPr>
          <w:b/>
        </w:rPr>
        <w:t>%</w:t>
      </w:r>
      <w:r w:rsidRPr="00390926">
        <w:t xml:space="preserve"> with </w:t>
      </w:r>
      <w:r w:rsidRPr="00390926">
        <w:rPr>
          <w:b/>
        </w:rPr>
        <w:t xml:space="preserve">Communication and Interaction at </w:t>
      </w:r>
      <w:r w:rsidR="00390926" w:rsidRPr="00390926">
        <w:rPr>
          <w:b/>
        </w:rPr>
        <w:t>10</w:t>
      </w:r>
      <w:r w:rsidRPr="00390926">
        <w:rPr>
          <w:b/>
        </w:rPr>
        <w:t>%</w:t>
      </w:r>
      <w:r w:rsidR="002E26B1" w:rsidRPr="00390926">
        <w:rPr>
          <w:b/>
        </w:rPr>
        <w:t xml:space="preserve">, Social, Emotional or Mental Health </w:t>
      </w:r>
      <w:r w:rsidR="00A86C30" w:rsidRPr="00390926">
        <w:rPr>
          <w:b/>
        </w:rPr>
        <w:t>2</w:t>
      </w:r>
      <w:r w:rsidR="00390926" w:rsidRPr="00390926">
        <w:rPr>
          <w:b/>
        </w:rPr>
        <w:t>4</w:t>
      </w:r>
      <w:r w:rsidR="002E26B1" w:rsidRPr="00390926">
        <w:rPr>
          <w:b/>
        </w:rPr>
        <w:t>% and</w:t>
      </w:r>
      <w:r w:rsidRPr="00390926">
        <w:rPr>
          <w:b/>
        </w:rPr>
        <w:t xml:space="preserve"> Sensory/Physical </w:t>
      </w:r>
      <w:r w:rsidR="00A86C30" w:rsidRPr="00390926">
        <w:rPr>
          <w:b/>
        </w:rPr>
        <w:t>1</w:t>
      </w:r>
      <w:r w:rsidR="00390926" w:rsidRPr="00390926">
        <w:rPr>
          <w:b/>
        </w:rPr>
        <w:t>4</w:t>
      </w:r>
      <w:r w:rsidRPr="00390926">
        <w:rPr>
          <w:b/>
        </w:rPr>
        <w:t>%</w:t>
      </w:r>
      <w:r w:rsidRPr="00390926">
        <w:t xml:space="preserve">.  </w:t>
      </w:r>
      <w:r w:rsidR="002E26B1" w:rsidRPr="00390926">
        <w:t>We</w:t>
      </w:r>
      <w:r w:rsidRPr="00390926">
        <w:t xml:space="preserve"> do have children whose areas of need overlap and </w:t>
      </w:r>
      <w:r w:rsidR="002E26B1" w:rsidRPr="00390926">
        <w:t>many children have more than one area of need – th</w:t>
      </w:r>
      <w:r w:rsidR="00390926" w:rsidRPr="00390926">
        <w:t>e</w:t>
      </w:r>
      <w:r w:rsidR="002E26B1" w:rsidRPr="00390926">
        <w:t xml:space="preserve"> pie-chart</w:t>
      </w:r>
      <w:r w:rsidR="00390926" w:rsidRPr="00390926">
        <w:t xml:space="preserve"> on the next page</w:t>
      </w:r>
      <w:r w:rsidR="002E26B1" w:rsidRPr="00390926">
        <w:t xml:space="preserve"> is a representation of each child’s primary area of need as identified by class teachers or other professionals. </w:t>
      </w:r>
      <w:r w:rsidRPr="00390926">
        <w:t xml:space="preserve">  </w:t>
      </w:r>
      <w:r w:rsidR="002E26B1" w:rsidRPr="00390926">
        <w:t xml:space="preserve">Therefore, it is important to note that although a child’s primary need may be Communication and Interaction or Cognition and Learning, they may still have support for Social, Emotional and Mental Health Needs. </w:t>
      </w:r>
      <w:r w:rsidRPr="00390926">
        <w:t xml:space="preserve">The high level of Cognition and Learning need is reflected in the provisions we offer within school, though we realise the value of all types of therapies and interventions and we adapt to the needs of the learners in our care.  </w:t>
      </w:r>
    </w:p>
    <w:p w14:paraId="3523540E" w14:textId="77777777" w:rsidR="009D459A" w:rsidRPr="00390926" w:rsidRDefault="009D459A" w:rsidP="00390926"/>
    <w:p w14:paraId="227D81E8" w14:textId="64C70802" w:rsidR="005033DA" w:rsidRPr="00390926" w:rsidRDefault="00104B25" w:rsidP="00390926">
      <w:r w:rsidRPr="00390926">
        <w:rPr>
          <w:noProof/>
        </w:rPr>
        <w:lastRenderedPageBreak/>
        <w:drawing>
          <wp:inline distT="0" distB="0" distL="0" distR="0" wp14:anchorId="706B0C6E" wp14:editId="01106493">
            <wp:extent cx="5731510" cy="3820795"/>
            <wp:effectExtent l="0" t="0" r="2540" b="8255"/>
            <wp:docPr id="13" name="Chart 13">
              <a:extLst xmlns:a="http://schemas.openxmlformats.org/drawingml/2006/main">
                <a:ext uri="{FF2B5EF4-FFF2-40B4-BE49-F238E27FC236}">
                  <a16:creationId xmlns:a16="http://schemas.microsoft.com/office/drawing/2014/main" id="{EAA9ED72-D930-4F27-B73A-AFC68D1DA4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BDA875" w14:textId="08160496" w:rsidR="002C5A72" w:rsidRPr="00390926" w:rsidRDefault="002C5A72" w:rsidP="00390926">
      <w:pPr>
        <w:rPr>
          <w:rFonts w:eastAsia="Times New Roman"/>
        </w:rPr>
      </w:pPr>
      <w:r w:rsidRPr="00390926">
        <w:rPr>
          <w:rFonts w:eastAsia="Times New Roman"/>
        </w:rPr>
        <w:t>Below are the four broad areas of SEN and how they may present.</w:t>
      </w:r>
    </w:p>
    <w:p w14:paraId="27F02B06" w14:textId="428B2246" w:rsidR="002C5A72" w:rsidRPr="00390926" w:rsidRDefault="002C5A72" w:rsidP="00390926">
      <w:pPr>
        <w:rPr>
          <w:rFonts w:eastAsia="Times New Roman"/>
        </w:rPr>
      </w:pPr>
      <w:r w:rsidRPr="00390926">
        <w:t>We adapt our teaching and learning for children with SEN to offer personalised education. Every child at St Louis Catholic Primary Academy benefits from high quality teaching. Children on the SEN re</w:t>
      </w:r>
      <w:r w:rsidR="002E26B1" w:rsidRPr="00390926">
        <w:t>cord</w:t>
      </w:r>
      <w:r w:rsidRPr="00390926">
        <w:t xml:space="preserve"> may also access additional interventions or teaching and learning strategies to enable them to make the best possible progress.</w:t>
      </w:r>
    </w:p>
    <w:p w14:paraId="2055D565" w14:textId="628874A8" w:rsidR="002C5A72" w:rsidRPr="00390926" w:rsidRDefault="002C5A72" w:rsidP="00390926">
      <w:pPr>
        <w:rPr>
          <w:rFonts w:eastAsia="Times New Roman" w:cstheme="minorHAnsi"/>
        </w:rPr>
      </w:pPr>
      <w:r w:rsidRPr="00390926">
        <w:rPr>
          <w:rFonts w:cstheme="minorHAnsi"/>
          <w:noProof/>
        </w:rPr>
        <w:drawing>
          <wp:inline distT="0" distB="0" distL="0" distR="0" wp14:anchorId="04EBA03B" wp14:editId="554FAD36">
            <wp:extent cx="3514725" cy="3635788"/>
            <wp:effectExtent l="0" t="0" r="0" b="3175"/>
            <wp:docPr id="2" name="Picture 2" descr="St Michael's C of E Primary School - 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ichael's C of E Primary School - SE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35188" cy="3656955"/>
                    </a:xfrm>
                    <a:prstGeom prst="rect">
                      <a:avLst/>
                    </a:prstGeom>
                    <a:noFill/>
                    <a:ln>
                      <a:noFill/>
                    </a:ln>
                  </pic:spPr>
                </pic:pic>
              </a:graphicData>
            </a:graphic>
          </wp:inline>
        </w:drawing>
      </w:r>
    </w:p>
    <w:p w14:paraId="5D03BCE1" w14:textId="691B755C" w:rsidR="0006063C" w:rsidRPr="00390926" w:rsidRDefault="0006063C" w:rsidP="00390926">
      <w:pPr>
        <w:rPr>
          <w:rFonts w:cstheme="minorHAnsi"/>
          <w:b/>
          <w:bCs/>
        </w:rPr>
      </w:pPr>
      <w:r w:rsidRPr="00390926">
        <w:rPr>
          <w:rFonts w:cstheme="minorHAnsi"/>
          <w:b/>
          <w:bCs/>
        </w:rPr>
        <w:lastRenderedPageBreak/>
        <w:t xml:space="preserve">How </w:t>
      </w:r>
      <w:r w:rsidR="00390926" w:rsidRPr="00390926">
        <w:rPr>
          <w:rFonts w:cstheme="minorHAnsi"/>
          <w:b/>
          <w:bCs/>
        </w:rPr>
        <w:t xml:space="preserve">do </w:t>
      </w:r>
      <w:r w:rsidRPr="00390926">
        <w:rPr>
          <w:rFonts w:cstheme="minorHAnsi"/>
          <w:b/>
          <w:bCs/>
        </w:rPr>
        <w:t xml:space="preserve">we ensure that children who need extra support to ensure progress are identified early? </w:t>
      </w:r>
    </w:p>
    <w:p w14:paraId="7371F1F4" w14:textId="08E46281" w:rsidR="0006063C" w:rsidRPr="00390926" w:rsidRDefault="0006063C" w:rsidP="00390926">
      <w:pPr>
        <w:rPr>
          <w:rFonts w:cstheme="minorHAnsi"/>
          <w:lang w:val="en-US"/>
        </w:rPr>
      </w:pPr>
      <w:r w:rsidRPr="00390926">
        <w:rPr>
          <w:rFonts w:cstheme="minorHAnsi"/>
        </w:rPr>
        <w:t xml:space="preserve">A </w:t>
      </w:r>
      <w:r w:rsidRPr="00390926">
        <w:rPr>
          <w:rFonts w:cstheme="minorHAnsi"/>
          <w:lang w:val="en-US"/>
        </w:rPr>
        <w:t xml:space="preserve">child has a Special Educational Need if he or she has a learning difficulty or disability that means he or she has a </w:t>
      </w:r>
      <w:r w:rsidRPr="00390926">
        <w:rPr>
          <w:rFonts w:cstheme="minorHAnsi"/>
          <w:b/>
          <w:lang w:val="en-US"/>
        </w:rPr>
        <w:t>significantly greater difficulty</w:t>
      </w:r>
      <w:r w:rsidRPr="00390926">
        <w:rPr>
          <w:rFonts w:cstheme="minorHAnsi"/>
          <w:lang w:val="en-US"/>
        </w:rPr>
        <w:t xml:space="preserve"> in learning than the majority of others of the same age, or has a disability which prevents or hinders him or her from making use of facilities of a kind generally provided for others of the same age in mainstream schools.</w:t>
      </w:r>
      <w:r w:rsidR="00390926" w:rsidRPr="00390926">
        <w:rPr>
          <w:rFonts w:cstheme="minorHAnsi"/>
          <w:lang w:val="en-US"/>
        </w:rPr>
        <w:t xml:space="preserve">  When we identified this need, the child will be recorded on the school SEN Record as ‘SEN Support.’ </w:t>
      </w:r>
    </w:p>
    <w:p w14:paraId="3C49D2F7" w14:textId="77777777" w:rsidR="00390926" w:rsidRPr="00390926" w:rsidRDefault="00390926" w:rsidP="00390926">
      <w:pPr>
        <w:rPr>
          <w:rFonts w:cstheme="minorHAnsi"/>
          <w:lang w:val="en-US"/>
        </w:rPr>
      </w:pPr>
    </w:p>
    <w:p w14:paraId="2A902AE8" w14:textId="3CA3A8B5" w:rsidR="005033DA" w:rsidRPr="00390926" w:rsidRDefault="00DD7182" w:rsidP="00390926">
      <w:pPr>
        <w:rPr>
          <w:rFonts w:cstheme="minorHAnsi"/>
          <w:b/>
          <w:lang w:val="en-US"/>
        </w:rPr>
      </w:pPr>
      <w:r w:rsidRPr="00390926">
        <w:rPr>
          <w:rFonts w:cstheme="minorHAnsi"/>
          <w:b/>
          <w:lang w:val="en-US"/>
        </w:rPr>
        <w:t>What is SEN Support?</w:t>
      </w:r>
    </w:p>
    <w:p w14:paraId="3944C221" w14:textId="6D8C0A48" w:rsidR="005033DA" w:rsidRPr="00390926" w:rsidRDefault="00DD7182" w:rsidP="00390926">
      <w:pPr>
        <w:rPr>
          <w:rFonts w:cstheme="minorHAnsi"/>
          <w:lang w:val="en-US"/>
        </w:rPr>
      </w:pPr>
      <w:r w:rsidRPr="00390926">
        <w:rPr>
          <w:rFonts w:cstheme="minorHAnsi"/>
          <w:lang w:val="en-US"/>
        </w:rPr>
        <w:t xml:space="preserve">SEN Support is the system we use in school to assess whether a child has special educational needs and then we can provide the right, targeted support. </w:t>
      </w:r>
    </w:p>
    <w:p w14:paraId="65164434" w14:textId="5451EF51" w:rsidR="005033DA" w:rsidRPr="00390926" w:rsidRDefault="005033DA" w:rsidP="00390926">
      <w:pPr>
        <w:rPr>
          <w:rFonts w:cstheme="minorHAnsi"/>
        </w:rPr>
      </w:pPr>
      <w:r w:rsidRPr="00390926">
        <w:rPr>
          <w:rFonts w:cstheme="minorHAnsi"/>
        </w:rPr>
        <w:t>Children are identified as having special educational needs in a variety of ways including the following:</w:t>
      </w:r>
    </w:p>
    <w:p w14:paraId="22437B46" w14:textId="07652211" w:rsidR="005033DA" w:rsidRPr="00390926" w:rsidRDefault="005033DA" w:rsidP="00390926">
      <w:pPr>
        <w:pStyle w:val="ListParagraph"/>
        <w:numPr>
          <w:ilvl w:val="0"/>
          <w:numId w:val="45"/>
        </w:numPr>
        <w:rPr>
          <w:rFonts w:cstheme="minorHAnsi"/>
        </w:rPr>
      </w:pPr>
      <w:r w:rsidRPr="00390926">
        <w:rPr>
          <w:rFonts w:cstheme="minorHAnsi"/>
        </w:rPr>
        <w:t>Child performing significantly below age expected levels (normally 1</w:t>
      </w:r>
      <w:r w:rsidR="00FE114C" w:rsidRPr="00390926">
        <w:rPr>
          <w:rFonts w:cstheme="minorHAnsi"/>
        </w:rPr>
        <w:t>2</w:t>
      </w:r>
      <w:r w:rsidRPr="00390926">
        <w:rPr>
          <w:rFonts w:cstheme="minorHAnsi"/>
        </w:rPr>
        <w:t xml:space="preserve"> months+) </w:t>
      </w:r>
    </w:p>
    <w:p w14:paraId="11DCF3FD" w14:textId="06D018C5" w:rsidR="005033DA" w:rsidRPr="00390926" w:rsidRDefault="005033DA" w:rsidP="00390926">
      <w:pPr>
        <w:pStyle w:val="ListParagraph"/>
        <w:numPr>
          <w:ilvl w:val="0"/>
          <w:numId w:val="45"/>
        </w:numPr>
        <w:rPr>
          <w:rFonts w:cstheme="minorHAnsi"/>
        </w:rPr>
      </w:pPr>
      <w:r w:rsidRPr="00390926">
        <w:rPr>
          <w:rFonts w:cstheme="minorHAnsi"/>
        </w:rPr>
        <w:t xml:space="preserve">Concerns raised by parent </w:t>
      </w:r>
    </w:p>
    <w:p w14:paraId="6488F64B" w14:textId="7852FF5A" w:rsidR="005033DA" w:rsidRPr="00390926" w:rsidRDefault="005033DA" w:rsidP="00390926">
      <w:pPr>
        <w:pStyle w:val="ListParagraph"/>
        <w:numPr>
          <w:ilvl w:val="0"/>
          <w:numId w:val="45"/>
        </w:numPr>
        <w:rPr>
          <w:rFonts w:cstheme="minorHAnsi"/>
        </w:rPr>
      </w:pPr>
      <w:r w:rsidRPr="00390926">
        <w:rPr>
          <w:rFonts w:cstheme="minorHAnsi"/>
        </w:rPr>
        <w:t xml:space="preserve">Concerns raised by class teacher </w:t>
      </w:r>
    </w:p>
    <w:p w14:paraId="755D7CBA" w14:textId="231B0BF8" w:rsidR="005033DA" w:rsidRPr="00390926" w:rsidRDefault="005033DA" w:rsidP="00390926">
      <w:pPr>
        <w:pStyle w:val="ListParagraph"/>
        <w:numPr>
          <w:ilvl w:val="0"/>
          <w:numId w:val="45"/>
        </w:numPr>
        <w:rPr>
          <w:rFonts w:cstheme="minorHAnsi"/>
        </w:rPr>
      </w:pPr>
      <w:r w:rsidRPr="00390926">
        <w:rPr>
          <w:rFonts w:cstheme="minorHAnsi"/>
        </w:rPr>
        <w:t xml:space="preserve">Consultations between class teachers and head teacher where progress data is discussed </w:t>
      </w:r>
    </w:p>
    <w:p w14:paraId="1E86D17A" w14:textId="5FA6EEB3" w:rsidR="005033DA" w:rsidRPr="00390926" w:rsidRDefault="005033DA" w:rsidP="00390926">
      <w:pPr>
        <w:pStyle w:val="ListParagraph"/>
        <w:numPr>
          <w:ilvl w:val="0"/>
          <w:numId w:val="45"/>
        </w:numPr>
        <w:rPr>
          <w:rFonts w:cstheme="minorHAnsi"/>
        </w:rPr>
      </w:pPr>
      <w:r w:rsidRPr="00390926">
        <w:rPr>
          <w:rFonts w:cstheme="minorHAnsi"/>
        </w:rPr>
        <w:t>Liaison with external agencies e.g. Speech and Language Therapy Service</w:t>
      </w:r>
    </w:p>
    <w:p w14:paraId="351EE9FF" w14:textId="22203F6B" w:rsidR="005033DA" w:rsidRPr="00390926" w:rsidRDefault="005033DA" w:rsidP="00390926">
      <w:pPr>
        <w:pStyle w:val="ListParagraph"/>
        <w:numPr>
          <w:ilvl w:val="0"/>
          <w:numId w:val="45"/>
        </w:numPr>
        <w:rPr>
          <w:rFonts w:cstheme="minorHAnsi"/>
        </w:rPr>
      </w:pPr>
      <w:r w:rsidRPr="00390926">
        <w:rPr>
          <w:rFonts w:cstheme="minorHAnsi"/>
        </w:rPr>
        <w:t xml:space="preserve">Health diagnosis through a paediatrician </w:t>
      </w:r>
    </w:p>
    <w:p w14:paraId="4A584062" w14:textId="60D7D408" w:rsidR="005033DA" w:rsidRPr="00390926" w:rsidRDefault="005033DA" w:rsidP="00390926">
      <w:pPr>
        <w:pStyle w:val="ListParagraph"/>
        <w:numPr>
          <w:ilvl w:val="0"/>
          <w:numId w:val="45"/>
        </w:numPr>
        <w:rPr>
          <w:rFonts w:cstheme="minorHAnsi"/>
        </w:rPr>
      </w:pPr>
      <w:r w:rsidRPr="00390926">
        <w:rPr>
          <w:rFonts w:cstheme="minorHAnsi"/>
        </w:rPr>
        <w:t xml:space="preserve">Liaison with previous school or setting, if applicable </w:t>
      </w:r>
    </w:p>
    <w:p w14:paraId="5671ADFF" w14:textId="77777777" w:rsidR="005033DA" w:rsidRPr="00390926" w:rsidRDefault="005033DA" w:rsidP="00390926">
      <w:pPr>
        <w:rPr>
          <w:rFonts w:cstheme="minorHAnsi"/>
        </w:rPr>
      </w:pPr>
      <w:r w:rsidRPr="00390926">
        <w:rPr>
          <w:rFonts w:cstheme="minorHAnsi"/>
        </w:rPr>
        <w:t>If a concern is raised regarding a child, a range of evidence will be collected through assessment and monitoring, including the following:</w:t>
      </w:r>
    </w:p>
    <w:p w14:paraId="52B5408B" w14:textId="3EF8A62F" w:rsidR="005033DA" w:rsidRPr="00390926" w:rsidRDefault="005033DA" w:rsidP="00390926">
      <w:pPr>
        <w:pStyle w:val="ListParagraph"/>
        <w:numPr>
          <w:ilvl w:val="0"/>
          <w:numId w:val="46"/>
        </w:numPr>
        <w:rPr>
          <w:rFonts w:cstheme="minorHAnsi"/>
        </w:rPr>
      </w:pPr>
      <w:r w:rsidRPr="00390926">
        <w:rPr>
          <w:rFonts w:cstheme="minorHAnsi"/>
        </w:rPr>
        <w:t>Early Learning Goals – Early Years Foundation Stage</w:t>
      </w:r>
    </w:p>
    <w:p w14:paraId="6821DA53" w14:textId="52D5967A" w:rsidR="005033DA" w:rsidRPr="00390926" w:rsidRDefault="005033DA" w:rsidP="00390926">
      <w:pPr>
        <w:pStyle w:val="ListParagraph"/>
        <w:numPr>
          <w:ilvl w:val="0"/>
          <w:numId w:val="46"/>
        </w:numPr>
        <w:rPr>
          <w:rFonts w:cstheme="minorHAnsi"/>
        </w:rPr>
      </w:pPr>
      <w:r w:rsidRPr="00390926">
        <w:rPr>
          <w:rFonts w:cstheme="minorHAnsi"/>
        </w:rPr>
        <w:t>Year 1 Phonics Screening test</w:t>
      </w:r>
    </w:p>
    <w:p w14:paraId="73025C97" w14:textId="640C2F77" w:rsidR="005033DA" w:rsidRPr="00390926" w:rsidRDefault="005033DA" w:rsidP="00390926">
      <w:pPr>
        <w:pStyle w:val="ListParagraph"/>
        <w:numPr>
          <w:ilvl w:val="0"/>
          <w:numId w:val="46"/>
        </w:numPr>
        <w:rPr>
          <w:rFonts w:cstheme="minorHAnsi"/>
        </w:rPr>
      </w:pPr>
      <w:r w:rsidRPr="00390926">
        <w:rPr>
          <w:rFonts w:cstheme="minorHAnsi"/>
          <w:color w:val="222222"/>
          <w:shd w:val="clear" w:color="auto" w:fill="FFFFFF"/>
        </w:rPr>
        <w:t>National Curriculum Tests - Year 2 and Year 6</w:t>
      </w:r>
    </w:p>
    <w:p w14:paraId="4285D2A1" w14:textId="3D0EE018" w:rsidR="005033DA" w:rsidRPr="00390926" w:rsidRDefault="005033DA" w:rsidP="00390926">
      <w:pPr>
        <w:pStyle w:val="ListParagraph"/>
        <w:numPr>
          <w:ilvl w:val="0"/>
          <w:numId w:val="46"/>
        </w:numPr>
        <w:rPr>
          <w:rFonts w:cstheme="minorHAnsi"/>
        </w:rPr>
      </w:pPr>
      <w:r w:rsidRPr="00390926">
        <w:rPr>
          <w:rFonts w:cstheme="minorHAnsi"/>
        </w:rPr>
        <w:t>A range of standardised tests</w:t>
      </w:r>
    </w:p>
    <w:p w14:paraId="6C4E70FE" w14:textId="0F632F7A" w:rsidR="005033DA" w:rsidRPr="00390926" w:rsidRDefault="005033DA" w:rsidP="00390926">
      <w:pPr>
        <w:pStyle w:val="ListParagraph"/>
        <w:numPr>
          <w:ilvl w:val="0"/>
          <w:numId w:val="46"/>
        </w:numPr>
        <w:rPr>
          <w:rFonts w:cstheme="minorHAnsi"/>
        </w:rPr>
      </w:pPr>
      <w:r w:rsidRPr="00390926">
        <w:rPr>
          <w:rFonts w:cstheme="minorHAnsi"/>
        </w:rPr>
        <w:t>Classroom observation</w:t>
      </w:r>
    </w:p>
    <w:p w14:paraId="6B211443" w14:textId="60ECECC1" w:rsidR="00771251" w:rsidRPr="00390926" w:rsidRDefault="00771251" w:rsidP="00390926">
      <w:pPr>
        <w:rPr>
          <w:rFonts w:cstheme="minorHAnsi"/>
        </w:rPr>
      </w:pPr>
    </w:p>
    <w:p w14:paraId="19010601" w14:textId="66B406F8" w:rsidR="00771251" w:rsidRPr="00390926" w:rsidRDefault="00771251" w:rsidP="00390926">
      <w:pPr>
        <w:rPr>
          <w:rFonts w:cstheme="minorHAnsi"/>
          <w:b/>
        </w:rPr>
      </w:pPr>
      <w:r w:rsidRPr="00390926">
        <w:rPr>
          <w:rFonts w:cstheme="minorHAnsi"/>
          <w:b/>
        </w:rPr>
        <w:t>How are staff trained in relation to supporting children with special educational needs?</w:t>
      </w:r>
    </w:p>
    <w:p w14:paraId="338BDD50" w14:textId="4E752120" w:rsidR="00771251" w:rsidRPr="00390926" w:rsidRDefault="00771251" w:rsidP="00390926">
      <w:pPr>
        <w:rPr>
          <w:rFonts w:cstheme="minorHAnsi"/>
        </w:rPr>
      </w:pPr>
      <w:r w:rsidRPr="00390926">
        <w:rPr>
          <w:rFonts w:cstheme="minorHAnsi"/>
        </w:rPr>
        <w:t xml:space="preserve">Mrs Kerri Conway is St Louis school SENCO and she has undertaken the National Award for SENCO’s during her first year in post.  She has also completed Senior mental health lead training with Anna Freud and is a Designated Safeguarding Officer within the school.  She has enabled training of staff in school through staff meetings with both teachers and teaching assistants, as well as organising training through the local authority.  Staff have been trained on the use of Provision Mapping software as well as the creation of Learning Plans.  There has been whole school training on the Zones of Regulation.  Staff are regularly briefed on expectations for adults on the support of children with SEND in school by the SENCO and relevant research from bodies such as EEF is shared. Teachers </w:t>
      </w:r>
      <w:r w:rsidRPr="00390926">
        <w:rPr>
          <w:rFonts w:cstheme="minorHAnsi"/>
        </w:rPr>
        <w:lastRenderedPageBreak/>
        <w:t xml:space="preserve">regularly review the school SEN Record, led by Mrs Conway and children’s needs are discussed in detail. </w:t>
      </w:r>
    </w:p>
    <w:p w14:paraId="543D8059" w14:textId="66130BA3" w:rsidR="005033DA" w:rsidRPr="00390926" w:rsidRDefault="005033DA" w:rsidP="00390926">
      <w:pPr>
        <w:rPr>
          <w:rFonts w:cstheme="minorHAnsi"/>
        </w:rPr>
      </w:pPr>
    </w:p>
    <w:p w14:paraId="6C2A56BE" w14:textId="77777777" w:rsidR="005033DA" w:rsidRPr="00390926" w:rsidRDefault="005033DA" w:rsidP="00390926">
      <w:pPr>
        <w:rPr>
          <w:rFonts w:cstheme="minorHAnsi"/>
          <w:b/>
          <w:bCs/>
        </w:rPr>
      </w:pPr>
      <w:r w:rsidRPr="00390926">
        <w:rPr>
          <w:rFonts w:cstheme="minorHAnsi"/>
          <w:b/>
          <w:bCs/>
        </w:rPr>
        <w:t>What should a parent do if they think their child may have special educational needs?</w:t>
      </w:r>
    </w:p>
    <w:p w14:paraId="7853EF33" w14:textId="289CFBAB" w:rsidR="005033DA" w:rsidRPr="00390926" w:rsidRDefault="005033DA" w:rsidP="00390926">
      <w:pPr>
        <w:rPr>
          <w:rFonts w:cstheme="minorHAnsi"/>
        </w:rPr>
      </w:pPr>
      <w:r w:rsidRPr="00390926">
        <w:rPr>
          <w:rFonts w:cstheme="minorHAnsi"/>
        </w:rPr>
        <w:t>Talk to us. In the first instance contact your child’s class teacher. The teacher may make the decision to involve the Special Educational Needs Co-ordinator (</w:t>
      </w:r>
      <w:r w:rsidR="00A83F79" w:rsidRPr="00390926">
        <w:rPr>
          <w:rFonts w:cstheme="minorHAnsi"/>
        </w:rPr>
        <w:t>SENCO</w:t>
      </w:r>
      <w:r w:rsidRPr="00390926">
        <w:rPr>
          <w:rFonts w:cstheme="minorHAnsi"/>
        </w:rPr>
        <w:t xml:space="preserve">) for further advice or information or you may contact the </w:t>
      </w:r>
      <w:r w:rsidR="00A83F79" w:rsidRPr="00390926">
        <w:rPr>
          <w:rFonts w:cstheme="minorHAnsi"/>
        </w:rPr>
        <w:t>SENCO</w:t>
      </w:r>
      <w:r w:rsidRPr="00390926">
        <w:rPr>
          <w:rFonts w:cstheme="minorHAnsi"/>
        </w:rPr>
        <w:t xml:space="preserve"> directly yourself by making an appointment through the school Reception office or by email at </w:t>
      </w:r>
      <w:r w:rsidRPr="00390926">
        <w:rPr>
          <w:rFonts w:cstheme="minorHAnsi"/>
          <w:b/>
        </w:rPr>
        <w:t>senco@stlouisacademy.co.uk</w:t>
      </w:r>
    </w:p>
    <w:p w14:paraId="03B259C4" w14:textId="470C642C" w:rsidR="005033DA" w:rsidRPr="00390926" w:rsidRDefault="005033DA" w:rsidP="00390926">
      <w:pPr>
        <w:rPr>
          <w:rFonts w:cstheme="minorHAnsi"/>
        </w:rPr>
      </w:pPr>
    </w:p>
    <w:p w14:paraId="2653E9A5" w14:textId="5F06FC81" w:rsidR="005033DA" w:rsidRPr="00390926" w:rsidRDefault="005033DA" w:rsidP="00390926">
      <w:pPr>
        <w:rPr>
          <w:rFonts w:cstheme="minorHAnsi"/>
          <w:b/>
          <w:bCs/>
        </w:rPr>
      </w:pPr>
      <w:r w:rsidRPr="00390926">
        <w:rPr>
          <w:rFonts w:cstheme="minorHAnsi"/>
          <w:b/>
          <w:bCs/>
        </w:rPr>
        <w:t>How do we support children who have special educational needs?</w:t>
      </w:r>
    </w:p>
    <w:p w14:paraId="22FD2948" w14:textId="72D35427" w:rsidR="005033DA" w:rsidRPr="00390926" w:rsidRDefault="00C1778E" w:rsidP="00390926">
      <w:pPr>
        <w:rPr>
          <w:rFonts w:cstheme="minorHAnsi"/>
        </w:rPr>
      </w:pPr>
      <w:r w:rsidRPr="00390926">
        <w:rPr>
          <w:rFonts w:cstheme="minorHAnsi"/>
        </w:rPr>
        <w:t xml:space="preserve">We value </w:t>
      </w:r>
      <w:r w:rsidRPr="00390926">
        <w:rPr>
          <w:rFonts w:cstheme="minorHAnsi"/>
          <w:b/>
        </w:rPr>
        <w:t>high quality teaching for all learners</w:t>
      </w:r>
      <w:r w:rsidRPr="00390926">
        <w:rPr>
          <w:rFonts w:cstheme="minorHAnsi"/>
        </w:rPr>
        <w:t xml:space="preserve"> and actively monitor teaching and learning in the school. Our teachers deliver quality learning opportunities which are adapted to the needs of all children through careful planning and scaffolding. We aim to create a learning environment which is flexible enough to meet the needs of all members of our school community. Staff continually assess and monitor the progress of all of our pupils to enable us to identify any gaps in their learning and intervene early. The majority of our SEND support is carried out in the classroom to promote inclusion, ensure every learner has access to a broad and balanced curriculum as well as Quality First Teaching.</w:t>
      </w:r>
    </w:p>
    <w:p w14:paraId="69F4881A" w14:textId="30504080" w:rsidR="005033DA" w:rsidRPr="00390926" w:rsidRDefault="00FA09F4" w:rsidP="00390926">
      <w:pPr>
        <w:rPr>
          <w:rFonts w:cstheme="minorHAnsi"/>
          <w:b/>
          <w:lang w:val="en-US"/>
        </w:rPr>
      </w:pPr>
      <w:r w:rsidRPr="00390926">
        <w:rPr>
          <w:rFonts w:cstheme="minorHAnsi"/>
        </w:rPr>
        <w:t xml:space="preserve">We believe that, where possible, Quality First Teaching should cater for all children’s needs. Reasonable adjustments should be made to ensure all pupils have access to learning and overcome any barriers to progress. Every teacher is required to adapt the curriculum to ensure access to learning for all children in their class. The teacher standards (2012) detail this expectation. Our teachers use various strategies to adapt access to the curriculum including </w:t>
      </w:r>
      <w:r w:rsidRPr="00390926">
        <w:rPr>
          <w:rFonts w:cstheme="minorHAnsi"/>
          <w:b/>
        </w:rPr>
        <w:t>visual timetables, concrete materials, coloured overlays, tablets, laptops, positive behaviour reward systems, writing frames and individual behaviour plans.</w:t>
      </w:r>
      <w:r w:rsidRPr="00390926">
        <w:rPr>
          <w:rFonts w:cstheme="minorHAnsi"/>
        </w:rPr>
        <w:t xml:space="preserve"> </w:t>
      </w:r>
      <w:r w:rsidR="00FE114C" w:rsidRPr="00390926">
        <w:rPr>
          <w:rFonts w:cstheme="minorHAnsi"/>
        </w:rPr>
        <w:t xml:space="preserve">Teachers carefully consider how they give instructions and the way in which they communicate with different children. They ensure that pupils are clear on what is expected in lessons and understanding is checked regularly. </w:t>
      </w:r>
      <w:r w:rsidRPr="00390926">
        <w:rPr>
          <w:rFonts w:cstheme="minorHAnsi"/>
        </w:rPr>
        <w:t>We are also equipped with disabled toilets and a lift for children with physical difficulties or who have intimate care requirements.</w:t>
      </w:r>
    </w:p>
    <w:p w14:paraId="2EE3ABD7" w14:textId="5470F7D5" w:rsidR="005033DA" w:rsidRPr="00390926" w:rsidRDefault="00FA09F4" w:rsidP="00390926">
      <w:pPr>
        <w:rPr>
          <w:rFonts w:cstheme="minorHAnsi"/>
          <w:lang w:val="en-US"/>
        </w:rPr>
      </w:pPr>
      <w:r w:rsidRPr="00390926">
        <w:rPr>
          <w:rFonts w:cstheme="minorHAnsi"/>
          <w:lang w:val="en-US"/>
        </w:rPr>
        <w:t xml:space="preserve">The table </w:t>
      </w:r>
      <w:r w:rsidR="00390926">
        <w:rPr>
          <w:rFonts w:cstheme="minorHAnsi"/>
          <w:lang w:val="en-US"/>
        </w:rPr>
        <w:t>on the next page</w:t>
      </w:r>
      <w:r w:rsidRPr="00390926">
        <w:rPr>
          <w:rFonts w:cstheme="minorHAnsi"/>
          <w:lang w:val="en-US"/>
        </w:rPr>
        <w:t xml:space="preserve"> details the structured support we put in place and the order in which this will occur. </w:t>
      </w:r>
    </w:p>
    <w:p w14:paraId="67A97382" w14:textId="0CE0944D" w:rsidR="002C5A72" w:rsidRDefault="002C5A72" w:rsidP="00390926">
      <w:pPr>
        <w:rPr>
          <w:rFonts w:cstheme="minorHAnsi"/>
          <w:lang w:val="en-US"/>
        </w:rPr>
      </w:pPr>
    </w:p>
    <w:p w14:paraId="1EA6135C" w14:textId="64416B8A" w:rsidR="00390926" w:rsidRDefault="00390926" w:rsidP="00390926">
      <w:pPr>
        <w:rPr>
          <w:rFonts w:cstheme="minorHAnsi"/>
          <w:lang w:val="en-US"/>
        </w:rPr>
      </w:pPr>
    </w:p>
    <w:p w14:paraId="3CC77309" w14:textId="4A94FB4F" w:rsidR="00390926" w:rsidRDefault="00390926" w:rsidP="00390926">
      <w:pPr>
        <w:rPr>
          <w:rFonts w:cstheme="minorHAnsi"/>
          <w:lang w:val="en-US"/>
        </w:rPr>
      </w:pPr>
    </w:p>
    <w:p w14:paraId="58550164" w14:textId="77777777" w:rsidR="00390926" w:rsidRPr="00390926" w:rsidRDefault="00390926" w:rsidP="00390926">
      <w:pPr>
        <w:rPr>
          <w:rFonts w:cstheme="minorHAnsi"/>
          <w:lang w:val="en-US"/>
        </w:rPr>
      </w:pPr>
    </w:p>
    <w:tbl>
      <w:tblPr>
        <w:tblStyle w:val="TableGrid0"/>
        <w:tblW w:w="0" w:type="auto"/>
        <w:tblLook w:val="04A0" w:firstRow="1" w:lastRow="0" w:firstColumn="1" w:lastColumn="0" w:noHBand="0" w:noVBand="1"/>
      </w:tblPr>
      <w:tblGrid>
        <w:gridCol w:w="2122"/>
        <w:gridCol w:w="6894"/>
      </w:tblGrid>
      <w:tr w:rsidR="002C5A72" w:rsidRPr="00390926" w14:paraId="41B4AAF9" w14:textId="77777777" w:rsidTr="002C5A72">
        <w:tc>
          <w:tcPr>
            <w:tcW w:w="2122" w:type="dxa"/>
          </w:tcPr>
          <w:p w14:paraId="47FE00EF" w14:textId="6B6FB9B8" w:rsidR="00DC0105" w:rsidRPr="00390926" w:rsidRDefault="002C5A72" w:rsidP="00390926">
            <w:pPr>
              <w:rPr>
                <w:rFonts w:cstheme="minorHAnsi"/>
                <w:lang w:val="en-US"/>
              </w:rPr>
            </w:pPr>
            <w:r w:rsidRPr="00390926">
              <w:rPr>
                <w:rFonts w:cstheme="minorHAnsi"/>
                <w:lang w:val="en-US"/>
              </w:rPr>
              <w:lastRenderedPageBreak/>
              <w:t>Universal offer</w:t>
            </w:r>
            <w:r w:rsidR="00DC0105" w:rsidRPr="00390926">
              <w:rPr>
                <w:rFonts w:cstheme="minorHAnsi"/>
                <w:lang w:val="en-US"/>
              </w:rPr>
              <w:t>- has an identified additional need but is making good progress</w:t>
            </w:r>
          </w:p>
        </w:tc>
        <w:tc>
          <w:tcPr>
            <w:tcW w:w="6894" w:type="dxa"/>
          </w:tcPr>
          <w:p w14:paraId="6118E4CC" w14:textId="77777777" w:rsidR="002C5A72" w:rsidRPr="00390926" w:rsidRDefault="00DC0105" w:rsidP="00390926">
            <w:pPr>
              <w:rPr>
                <w:rFonts w:cstheme="minorHAnsi"/>
                <w:lang w:val="en-US"/>
              </w:rPr>
            </w:pPr>
            <w:r w:rsidRPr="00390926">
              <w:rPr>
                <w:rFonts w:cstheme="minorHAnsi"/>
                <w:lang w:val="en-US"/>
              </w:rPr>
              <w:t>Needs met through QFT</w:t>
            </w:r>
          </w:p>
          <w:p w14:paraId="236C2CF8" w14:textId="53712705" w:rsidR="00DC0105" w:rsidRPr="00390926" w:rsidRDefault="00DC0105" w:rsidP="00390926">
            <w:pPr>
              <w:rPr>
                <w:rFonts w:cstheme="minorHAnsi"/>
                <w:lang w:val="en-US"/>
              </w:rPr>
            </w:pPr>
            <w:r w:rsidRPr="00390926">
              <w:rPr>
                <w:rFonts w:cstheme="minorHAnsi"/>
                <w:lang w:val="en-US"/>
              </w:rPr>
              <w:t>Advice sought from SENCO where needed</w:t>
            </w:r>
          </w:p>
          <w:p w14:paraId="08A219CC" w14:textId="77777777" w:rsidR="00DC0105" w:rsidRPr="00390926" w:rsidRDefault="00DC0105" w:rsidP="00390926">
            <w:pPr>
              <w:rPr>
                <w:rFonts w:cstheme="minorHAnsi"/>
                <w:lang w:val="en-US"/>
              </w:rPr>
            </w:pPr>
            <w:r w:rsidRPr="00390926">
              <w:rPr>
                <w:rFonts w:cstheme="minorHAnsi"/>
                <w:lang w:val="en-US"/>
              </w:rPr>
              <w:t>Progress monitored through termly Pupil Progress meetings</w:t>
            </w:r>
          </w:p>
          <w:p w14:paraId="5E79D80D" w14:textId="36F2CAA7" w:rsidR="00DC0105" w:rsidRPr="00390926" w:rsidRDefault="00DC0105" w:rsidP="00390926">
            <w:pPr>
              <w:rPr>
                <w:rFonts w:cstheme="minorHAnsi"/>
                <w:lang w:val="en-US"/>
              </w:rPr>
            </w:pPr>
            <w:r w:rsidRPr="00390926">
              <w:rPr>
                <w:rFonts w:cstheme="minorHAnsi"/>
                <w:lang w:val="en-US"/>
              </w:rPr>
              <w:t>Monitoring from SENCO through learning walks/book scrutinies/pupil voice</w:t>
            </w:r>
          </w:p>
          <w:p w14:paraId="3E110D7A" w14:textId="77777777" w:rsidR="00DC0105" w:rsidRPr="00390926" w:rsidRDefault="00DC0105" w:rsidP="00390926">
            <w:pPr>
              <w:rPr>
                <w:rFonts w:cstheme="minorHAnsi"/>
                <w:lang w:val="en-US"/>
              </w:rPr>
            </w:pPr>
            <w:r w:rsidRPr="00390926">
              <w:rPr>
                <w:rFonts w:cstheme="minorHAnsi"/>
                <w:lang w:val="en-US"/>
              </w:rPr>
              <w:t xml:space="preserve">Parents evenings </w:t>
            </w:r>
          </w:p>
          <w:p w14:paraId="404E9A25" w14:textId="77777777" w:rsidR="00DC0105" w:rsidRPr="00390926" w:rsidRDefault="00DC0105" w:rsidP="00390926">
            <w:pPr>
              <w:rPr>
                <w:rFonts w:cstheme="minorHAnsi"/>
                <w:lang w:val="en-US"/>
              </w:rPr>
            </w:pPr>
            <w:r w:rsidRPr="00390926">
              <w:rPr>
                <w:rFonts w:cstheme="minorHAnsi"/>
                <w:lang w:val="en-US"/>
              </w:rPr>
              <w:t>Access to training as appropriate</w:t>
            </w:r>
          </w:p>
          <w:p w14:paraId="7676AC15" w14:textId="219958C0" w:rsidR="00DC0105" w:rsidRPr="00390926" w:rsidRDefault="00DC0105" w:rsidP="00390926">
            <w:pPr>
              <w:rPr>
                <w:rFonts w:cstheme="minorHAnsi"/>
                <w:lang w:val="en-US"/>
              </w:rPr>
            </w:pPr>
            <w:r w:rsidRPr="00390926">
              <w:rPr>
                <w:rFonts w:cstheme="minorHAnsi"/>
                <w:lang w:val="en-US"/>
              </w:rPr>
              <w:t xml:space="preserve">Whole school policies and procedures in place </w:t>
            </w:r>
          </w:p>
        </w:tc>
      </w:tr>
      <w:tr w:rsidR="002C5A72" w:rsidRPr="00390926" w14:paraId="1C566F64" w14:textId="77777777" w:rsidTr="002C5A72">
        <w:tc>
          <w:tcPr>
            <w:tcW w:w="2122" w:type="dxa"/>
          </w:tcPr>
          <w:p w14:paraId="4B0FEA59" w14:textId="5399F170" w:rsidR="002C5A72" w:rsidRPr="00390926" w:rsidRDefault="00DC0105" w:rsidP="00390926">
            <w:pPr>
              <w:rPr>
                <w:rFonts w:cstheme="minorHAnsi"/>
                <w:lang w:val="en-US"/>
              </w:rPr>
            </w:pPr>
            <w:r w:rsidRPr="00390926">
              <w:rPr>
                <w:rFonts w:cstheme="minorHAnsi"/>
                <w:lang w:val="en-US"/>
              </w:rPr>
              <w:t>Universal targeted – needs are not being met through QFT</w:t>
            </w:r>
            <w:r w:rsidR="00FE114C" w:rsidRPr="00390926">
              <w:rPr>
                <w:rFonts w:cstheme="minorHAnsi"/>
                <w:lang w:val="en-US"/>
              </w:rPr>
              <w:t xml:space="preserve"> </w:t>
            </w:r>
          </w:p>
        </w:tc>
        <w:tc>
          <w:tcPr>
            <w:tcW w:w="6894" w:type="dxa"/>
          </w:tcPr>
          <w:p w14:paraId="170548B0" w14:textId="04FF0C00" w:rsidR="002C5A72" w:rsidRPr="00390926" w:rsidRDefault="00DC0105" w:rsidP="00390926">
            <w:pPr>
              <w:rPr>
                <w:rFonts w:cstheme="minorHAnsi"/>
                <w:lang w:val="en-US"/>
              </w:rPr>
            </w:pPr>
            <w:r w:rsidRPr="00390926">
              <w:rPr>
                <w:rFonts w:cstheme="minorHAnsi"/>
                <w:lang w:val="en-US"/>
              </w:rPr>
              <w:t>Teacher seeks advice from S</w:t>
            </w:r>
            <w:r w:rsidR="00DD7182" w:rsidRPr="00390926">
              <w:rPr>
                <w:rFonts w:cstheme="minorHAnsi"/>
                <w:lang w:val="en-US"/>
              </w:rPr>
              <w:t>EN</w:t>
            </w:r>
            <w:r w:rsidRPr="00390926">
              <w:rPr>
                <w:rFonts w:cstheme="minorHAnsi"/>
                <w:lang w:val="en-US"/>
              </w:rPr>
              <w:t>CO</w:t>
            </w:r>
          </w:p>
          <w:p w14:paraId="1A1B95CA" w14:textId="72603F6D" w:rsidR="00DC0105" w:rsidRPr="00390926" w:rsidRDefault="000E0770" w:rsidP="00390926">
            <w:pPr>
              <w:rPr>
                <w:rFonts w:cstheme="minorHAnsi"/>
                <w:lang w:val="en-US"/>
              </w:rPr>
            </w:pPr>
            <w:r w:rsidRPr="00390926">
              <w:rPr>
                <w:rFonts w:cstheme="minorHAnsi"/>
                <w:lang w:val="en-US"/>
              </w:rPr>
              <w:t xml:space="preserve">Appropriate interventions </w:t>
            </w:r>
            <w:r w:rsidR="00DC0105" w:rsidRPr="00390926">
              <w:rPr>
                <w:rFonts w:cstheme="minorHAnsi"/>
                <w:lang w:val="en-US"/>
              </w:rPr>
              <w:t xml:space="preserve">put in place using resources from within school </w:t>
            </w:r>
          </w:p>
          <w:p w14:paraId="04669C8D" w14:textId="716E3773" w:rsidR="00DC0105" w:rsidRPr="00390926" w:rsidRDefault="00DC0105" w:rsidP="00390926">
            <w:pPr>
              <w:rPr>
                <w:rFonts w:cstheme="minorHAnsi"/>
                <w:lang w:val="en-US"/>
              </w:rPr>
            </w:pPr>
            <w:r w:rsidRPr="00390926">
              <w:rPr>
                <w:rFonts w:cstheme="minorHAnsi"/>
                <w:lang w:val="en-US"/>
              </w:rPr>
              <w:t>Progress of interventions monitored closely through provision map</w:t>
            </w:r>
          </w:p>
          <w:p w14:paraId="3C9E34A5" w14:textId="65D28D65" w:rsidR="00DC0105" w:rsidRPr="00390926" w:rsidRDefault="00DD7182" w:rsidP="00390926">
            <w:pPr>
              <w:rPr>
                <w:rFonts w:cstheme="minorHAnsi"/>
                <w:lang w:val="en-US"/>
              </w:rPr>
            </w:pPr>
            <w:r w:rsidRPr="00390926">
              <w:rPr>
                <w:rFonts w:cstheme="minorHAnsi"/>
                <w:lang w:val="en-US"/>
              </w:rPr>
              <w:t>Use of additional assessments where needed</w:t>
            </w:r>
          </w:p>
        </w:tc>
      </w:tr>
      <w:tr w:rsidR="002C5A72" w:rsidRPr="00390926" w14:paraId="19E6BBCD" w14:textId="77777777" w:rsidTr="002C5A72">
        <w:tc>
          <w:tcPr>
            <w:tcW w:w="2122" w:type="dxa"/>
          </w:tcPr>
          <w:p w14:paraId="3AFC13D0" w14:textId="36BB68F0" w:rsidR="002C5A72" w:rsidRPr="00390926" w:rsidRDefault="00FA09F4" w:rsidP="00390926">
            <w:pPr>
              <w:rPr>
                <w:rFonts w:cstheme="minorHAnsi"/>
                <w:lang w:val="en-US"/>
              </w:rPr>
            </w:pPr>
            <w:r w:rsidRPr="00390926">
              <w:rPr>
                <w:rFonts w:cstheme="minorHAnsi"/>
                <w:lang w:val="en-US"/>
              </w:rPr>
              <w:t xml:space="preserve">Targeted – child </w:t>
            </w:r>
            <w:r w:rsidR="00FE114C" w:rsidRPr="00390926">
              <w:rPr>
                <w:rFonts w:cstheme="minorHAnsi"/>
                <w:lang w:val="en-US"/>
              </w:rPr>
              <w:t xml:space="preserve">may </w:t>
            </w:r>
            <w:r w:rsidRPr="00390926">
              <w:rPr>
                <w:rFonts w:cstheme="minorHAnsi"/>
                <w:lang w:val="en-US"/>
              </w:rPr>
              <w:t>need</w:t>
            </w:r>
            <w:r w:rsidR="00FE114C" w:rsidRPr="00390926">
              <w:rPr>
                <w:rFonts w:cstheme="minorHAnsi"/>
                <w:lang w:val="en-US"/>
              </w:rPr>
              <w:t xml:space="preserve"> </w:t>
            </w:r>
            <w:r w:rsidRPr="00390926">
              <w:rPr>
                <w:rFonts w:cstheme="minorHAnsi"/>
                <w:lang w:val="en-US"/>
              </w:rPr>
              <w:t>resources or support from one or more outside agencies</w:t>
            </w:r>
          </w:p>
        </w:tc>
        <w:tc>
          <w:tcPr>
            <w:tcW w:w="6894" w:type="dxa"/>
          </w:tcPr>
          <w:p w14:paraId="291B2370" w14:textId="3101B3DE" w:rsidR="00FE114C" w:rsidRPr="00390926" w:rsidRDefault="00FE114C" w:rsidP="00390926">
            <w:pPr>
              <w:rPr>
                <w:rFonts w:cstheme="minorHAnsi"/>
                <w:lang w:val="en-US"/>
              </w:rPr>
            </w:pPr>
            <w:r w:rsidRPr="00390926">
              <w:rPr>
                <w:rFonts w:cstheme="minorHAnsi"/>
                <w:lang w:val="en-US"/>
              </w:rPr>
              <w:t>Child added to SEN Record and an individual learning plan is created between teachers and parents</w:t>
            </w:r>
          </w:p>
          <w:p w14:paraId="590D2EE9" w14:textId="4EB5A22B" w:rsidR="00FA09F4" w:rsidRPr="00390926" w:rsidRDefault="00155F47" w:rsidP="00390926">
            <w:pPr>
              <w:rPr>
                <w:rFonts w:cstheme="minorHAnsi"/>
              </w:rPr>
            </w:pPr>
            <w:r w:rsidRPr="00390926">
              <w:rPr>
                <w:rFonts w:eastAsia="Times New Roman" w:cstheme="minorHAnsi"/>
              </w:rPr>
              <w:t>SENCO</w:t>
            </w:r>
            <w:r w:rsidR="00FA09F4" w:rsidRPr="00390926">
              <w:rPr>
                <w:rFonts w:eastAsia="Times New Roman" w:cstheme="minorHAnsi"/>
              </w:rPr>
              <w:t xml:space="preserve"> seeks advice from external agencies</w:t>
            </w:r>
          </w:p>
          <w:p w14:paraId="74D6258D" w14:textId="566B8071" w:rsidR="00FA09F4" w:rsidRPr="00390926" w:rsidRDefault="00FA09F4" w:rsidP="00390926">
            <w:pPr>
              <w:rPr>
                <w:rFonts w:eastAsia="Times New Roman" w:cstheme="minorHAnsi"/>
              </w:rPr>
            </w:pPr>
            <w:r w:rsidRPr="00390926">
              <w:rPr>
                <w:rFonts w:eastAsia="Times New Roman" w:cstheme="minorHAnsi"/>
              </w:rPr>
              <w:t>Additional training may be needed to support the child in school</w:t>
            </w:r>
          </w:p>
          <w:p w14:paraId="752B5061" w14:textId="7A2AC8B6" w:rsidR="00FA09F4" w:rsidRPr="00390926" w:rsidRDefault="00FA09F4" w:rsidP="00390926">
            <w:pPr>
              <w:rPr>
                <w:rFonts w:eastAsia="Times New Roman" w:cstheme="minorHAnsi"/>
              </w:rPr>
            </w:pPr>
            <w:r w:rsidRPr="00390926">
              <w:rPr>
                <w:rFonts w:eastAsia="Times New Roman" w:cstheme="minorHAnsi"/>
              </w:rPr>
              <w:t xml:space="preserve">SENCO may make referral to specialist education services </w:t>
            </w:r>
          </w:p>
          <w:p w14:paraId="7390ED26" w14:textId="5662E819" w:rsidR="002C5A72" w:rsidRPr="00390926" w:rsidRDefault="00FA09F4" w:rsidP="00390926">
            <w:pPr>
              <w:rPr>
                <w:rFonts w:cstheme="minorHAnsi"/>
              </w:rPr>
            </w:pPr>
            <w:r w:rsidRPr="00390926">
              <w:rPr>
                <w:rFonts w:eastAsia="Times New Roman" w:cstheme="minorHAnsi"/>
              </w:rPr>
              <w:t>Consider EHA assessment</w:t>
            </w:r>
          </w:p>
        </w:tc>
      </w:tr>
      <w:tr w:rsidR="002C5A72" w:rsidRPr="00390926" w14:paraId="736B297A" w14:textId="77777777" w:rsidTr="002C5A72">
        <w:tc>
          <w:tcPr>
            <w:tcW w:w="2122" w:type="dxa"/>
          </w:tcPr>
          <w:p w14:paraId="43BF57A7" w14:textId="5E8589A9" w:rsidR="002C5A72" w:rsidRPr="00390926" w:rsidRDefault="00FA09F4" w:rsidP="00390926">
            <w:pPr>
              <w:rPr>
                <w:rFonts w:cstheme="minorHAnsi"/>
                <w:lang w:val="en-US"/>
              </w:rPr>
            </w:pPr>
            <w:r w:rsidRPr="00390926">
              <w:rPr>
                <w:rFonts w:cstheme="minorHAnsi"/>
                <w:lang w:val="en-US"/>
              </w:rPr>
              <w:t xml:space="preserve">Targeted Specialist – child needs a range of outside specialist support </w:t>
            </w:r>
          </w:p>
        </w:tc>
        <w:tc>
          <w:tcPr>
            <w:tcW w:w="6894" w:type="dxa"/>
          </w:tcPr>
          <w:p w14:paraId="778460E3" w14:textId="77777777" w:rsidR="00FA09F4" w:rsidRPr="00390926" w:rsidRDefault="00FA09F4" w:rsidP="00390926">
            <w:pPr>
              <w:rPr>
                <w:rFonts w:cstheme="minorHAnsi"/>
              </w:rPr>
            </w:pPr>
            <w:r w:rsidRPr="00390926">
              <w:rPr>
                <w:rFonts w:eastAsia="Times New Roman" w:cstheme="minorHAnsi"/>
              </w:rPr>
              <w:t>Child has multi agency involvement</w:t>
            </w:r>
          </w:p>
          <w:p w14:paraId="2C85E724" w14:textId="77777777" w:rsidR="00FA09F4" w:rsidRPr="00390926" w:rsidRDefault="00FA09F4" w:rsidP="00390926">
            <w:pPr>
              <w:rPr>
                <w:rFonts w:cstheme="minorHAnsi"/>
              </w:rPr>
            </w:pPr>
            <w:r w:rsidRPr="00390926">
              <w:rPr>
                <w:rFonts w:eastAsia="Times New Roman" w:cstheme="minorHAnsi"/>
              </w:rPr>
              <w:t>Child will be working towards, or will already have, an EHCP</w:t>
            </w:r>
          </w:p>
          <w:p w14:paraId="28012187" w14:textId="53D62A6E" w:rsidR="00FA09F4" w:rsidRPr="00390926" w:rsidRDefault="00155F47" w:rsidP="00390926">
            <w:pPr>
              <w:rPr>
                <w:rFonts w:cstheme="minorHAnsi"/>
              </w:rPr>
            </w:pPr>
            <w:r w:rsidRPr="00390926">
              <w:rPr>
                <w:rFonts w:eastAsia="Times New Roman" w:cstheme="minorHAnsi"/>
              </w:rPr>
              <w:t>SENCO</w:t>
            </w:r>
            <w:r w:rsidR="00FA09F4" w:rsidRPr="00390926">
              <w:rPr>
                <w:rFonts w:eastAsia="Times New Roman" w:cstheme="minorHAnsi"/>
              </w:rPr>
              <w:t xml:space="preserve"> to seek advice where necessary from outside specialists</w:t>
            </w:r>
          </w:p>
          <w:p w14:paraId="4E6FFC87" w14:textId="77777777" w:rsidR="00FA09F4" w:rsidRPr="00390926" w:rsidRDefault="00FA09F4" w:rsidP="00390926">
            <w:pPr>
              <w:rPr>
                <w:rFonts w:cstheme="minorHAnsi"/>
              </w:rPr>
            </w:pPr>
            <w:r w:rsidRPr="00390926">
              <w:rPr>
                <w:rFonts w:eastAsia="Times New Roman" w:cstheme="minorHAnsi"/>
              </w:rPr>
              <w:t>Training for adults involved in the care of the child</w:t>
            </w:r>
          </w:p>
          <w:p w14:paraId="3937A1A2" w14:textId="77777777" w:rsidR="00FA09F4" w:rsidRPr="00390926" w:rsidRDefault="00FA09F4" w:rsidP="00390926">
            <w:pPr>
              <w:rPr>
                <w:rFonts w:cstheme="minorHAnsi"/>
              </w:rPr>
            </w:pPr>
            <w:r w:rsidRPr="00390926">
              <w:rPr>
                <w:rFonts w:eastAsia="Times New Roman" w:cstheme="minorHAnsi"/>
              </w:rPr>
              <w:t>Specialist assessments are used to recognise steps in learning</w:t>
            </w:r>
          </w:p>
          <w:p w14:paraId="26408E7B" w14:textId="77777777" w:rsidR="00FA09F4" w:rsidRPr="00390926" w:rsidRDefault="00FA09F4" w:rsidP="00390926">
            <w:pPr>
              <w:rPr>
                <w:rFonts w:cstheme="minorHAnsi"/>
              </w:rPr>
            </w:pPr>
            <w:r w:rsidRPr="00390926">
              <w:rPr>
                <w:rFonts w:eastAsia="Times New Roman" w:cstheme="minorHAnsi"/>
              </w:rPr>
              <w:t>Monitoring of the support being provided</w:t>
            </w:r>
          </w:p>
          <w:p w14:paraId="1E9273A4" w14:textId="15A6DB3B" w:rsidR="002C5A72" w:rsidRPr="00390926" w:rsidRDefault="00FA09F4" w:rsidP="00390926">
            <w:pPr>
              <w:rPr>
                <w:rFonts w:cstheme="minorHAnsi"/>
                <w:lang w:val="en-US"/>
              </w:rPr>
            </w:pPr>
            <w:r w:rsidRPr="00390926">
              <w:rPr>
                <w:rFonts w:eastAsia="Times New Roman" w:cstheme="minorHAnsi"/>
              </w:rPr>
              <w:t>Regular communication with parents</w:t>
            </w:r>
          </w:p>
        </w:tc>
      </w:tr>
    </w:tbl>
    <w:p w14:paraId="0F21D58C" w14:textId="77777777" w:rsidR="002C5A72" w:rsidRPr="00390926" w:rsidRDefault="002C5A72" w:rsidP="00390926">
      <w:pPr>
        <w:rPr>
          <w:rFonts w:cstheme="minorHAnsi"/>
          <w:lang w:val="en-US"/>
        </w:rPr>
      </w:pPr>
    </w:p>
    <w:p w14:paraId="3DBF2B6D" w14:textId="2C52248C" w:rsidR="00771251" w:rsidRPr="00390926" w:rsidRDefault="004F1873" w:rsidP="00390926">
      <w:pPr>
        <w:rPr>
          <w:rFonts w:cstheme="minorHAnsi"/>
          <w:lang w:val="en-US"/>
        </w:rPr>
      </w:pPr>
      <w:r w:rsidRPr="00390926">
        <w:rPr>
          <w:rFonts w:cstheme="minorHAnsi"/>
          <w:lang w:val="en-US"/>
        </w:rPr>
        <w:t xml:space="preserve">Where a child has an EHCP or Learning Plan in place, we gather information from parents and the child to inform our target setting and review any plans.  Plans are shared with parents termly, who offer feedback and we have an </w:t>
      </w:r>
      <w:r w:rsidR="00FE114C" w:rsidRPr="00390926">
        <w:rPr>
          <w:rFonts w:cstheme="minorHAnsi"/>
          <w:lang w:val="en-US"/>
        </w:rPr>
        <w:t>open-door</w:t>
      </w:r>
      <w:r w:rsidRPr="00390926">
        <w:rPr>
          <w:rFonts w:cstheme="minorHAnsi"/>
          <w:lang w:val="en-US"/>
        </w:rPr>
        <w:t xml:space="preserve"> policy, whereby parents are welcome to come and discuss things in further detail if they wish. </w:t>
      </w:r>
    </w:p>
    <w:p w14:paraId="451CAF26" w14:textId="48BAC94A" w:rsidR="00771251" w:rsidRPr="00390926" w:rsidRDefault="00771251" w:rsidP="00390926">
      <w:pPr>
        <w:rPr>
          <w:rFonts w:cstheme="minorHAnsi"/>
          <w:lang w:val="en-US"/>
        </w:rPr>
      </w:pPr>
      <w:r w:rsidRPr="00390926">
        <w:rPr>
          <w:rFonts w:cstheme="minorHAnsi"/>
          <w:lang w:val="en-US"/>
        </w:rPr>
        <w:t>Parents are also surveyed on a yearly basis to gather their views and these responses are used to inform future planning and how we can better support both pupils and parents.  This year for example</w:t>
      </w:r>
      <w:r w:rsidR="007A57EB" w:rsidRPr="00390926">
        <w:rPr>
          <w:rFonts w:cstheme="minorHAnsi"/>
          <w:lang w:val="en-US"/>
        </w:rPr>
        <w:t xml:space="preserve">, one parent raised that they would like face to face meeting to be reinstated for the discussion of learning plans and therefore this is something we will discuss as a Senior Leadership Team and look to review going forward.  Pupils are also surveyed on a yearly basis as getting pupil views and opinions is of great importance to us.  This is completed by </w:t>
      </w:r>
      <w:proofErr w:type="spellStart"/>
      <w:r w:rsidR="007A57EB" w:rsidRPr="00390926">
        <w:rPr>
          <w:rFonts w:cstheme="minorHAnsi"/>
          <w:lang w:val="en-US"/>
        </w:rPr>
        <w:t>Mrs</w:t>
      </w:r>
      <w:proofErr w:type="spellEnd"/>
      <w:r w:rsidR="007A57EB" w:rsidRPr="00390926">
        <w:rPr>
          <w:rFonts w:cstheme="minorHAnsi"/>
          <w:lang w:val="en-US"/>
        </w:rPr>
        <w:t xml:space="preserve"> Conway and results are shared in school.  Pupils with Learning Plans also meet with their class teacher termly to review the</w:t>
      </w:r>
      <w:r w:rsidR="00390926">
        <w:rPr>
          <w:rFonts w:cstheme="minorHAnsi"/>
          <w:lang w:val="en-US"/>
        </w:rPr>
        <w:t>ir</w:t>
      </w:r>
      <w:r w:rsidR="007A57EB" w:rsidRPr="00390926">
        <w:rPr>
          <w:rFonts w:cstheme="minorHAnsi"/>
          <w:lang w:val="en-US"/>
        </w:rPr>
        <w:t xml:space="preserve"> One Page Profile and discuss their own targets and set new </w:t>
      </w:r>
      <w:r w:rsidR="00390926">
        <w:rPr>
          <w:rFonts w:cstheme="minorHAnsi"/>
          <w:lang w:val="en-US"/>
        </w:rPr>
        <w:t>goals</w:t>
      </w:r>
      <w:r w:rsidR="007A57EB" w:rsidRPr="00390926">
        <w:rPr>
          <w:rFonts w:cstheme="minorHAnsi"/>
          <w:lang w:val="en-US"/>
        </w:rPr>
        <w:t xml:space="preserve">.  Children with SEND are also encouraged to participate in all aspects of school life including becoming a School Councilor or Play Leader. </w:t>
      </w:r>
    </w:p>
    <w:p w14:paraId="7B6C84E3" w14:textId="40C8FF63" w:rsidR="0006063C" w:rsidRDefault="0006063C" w:rsidP="00390926">
      <w:pPr>
        <w:rPr>
          <w:rFonts w:cstheme="minorHAnsi"/>
          <w:lang w:val="en-US"/>
        </w:rPr>
      </w:pPr>
    </w:p>
    <w:p w14:paraId="79FA5B31" w14:textId="14896C07" w:rsidR="00390926" w:rsidRDefault="00390926" w:rsidP="00390926">
      <w:pPr>
        <w:rPr>
          <w:rFonts w:cstheme="minorHAnsi"/>
          <w:lang w:val="en-US"/>
        </w:rPr>
      </w:pPr>
    </w:p>
    <w:p w14:paraId="7701FA84" w14:textId="21F4A014" w:rsidR="00390926" w:rsidRDefault="00390926" w:rsidP="00390926">
      <w:pPr>
        <w:rPr>
          <w:rFonts w:cstheme="minorHAnsi"/>
          <w:lang w:val="en-US"/>
        </w:rPr>
      </w:pPr>
    </w:p>
    <w:p w14:paraId="40ADD823" w14:textId="77777777" w:rsidR="00390926" w:rsidRPr="00390926" w:rsidRDefault="00390926" w:rsidP="00390926">
      <w:pPr>
        <w:rPr>
          <w:rFonts w:cstheme="minorHAnsi"/>
          <w:lang w:val="en-US"/>
        </w:rPr>
      </w:pPr>
    </w:p>
    <w:p w14:paraId="451B2709" w14:textId="68498B62" w:rsidR="00155F47" w:rsidRPr="00390926" w:rsidRDefault="00155F47" w:rsidP="00390926">
      <w:pPr>
        <w:rPr>
          <w:rFonts w:cstheme="minorHAnsi"/>
          <w:b/>
        </w:rPr>
      </w:pPr>
      <w:r w:rsidRPr="00390926">
        <w:rPr>
          <w:rFonts w:cstheme="minorHAnsi"/>
          <w:b/>
        </w:rPr>
        <w:lastRenderedPageBreak/>
        <w:t xml:space="preserve">What is </w:t>
      </w:r>
      <w:r w:rsidR="00A86C30" w:rsidRPr="00390926">
        <w:rPr>
          <w:rFonts w:cstheme="minorHAnsi"/>
          <w:b/>
        </w:rPr>
        <w:t>a Learning Plan</w:t>
      </w:r>
      <w:r w:rsidRPr="00390926">
        <w:rPr>
          <w:rFonts w:cstheme="minorHAnsi"/>
          <w:b/>
        </w:rPr>
        <w:t>?</w:t>
      </w:r>
    </w:p>
    <w:p w14:paraId="33F296EE" w14:textId="217EE992" w:rsidR="00A86C30" w:rsidRPr="00390926" w:rsidRDefault="00155F47" w:rsidP="00390926">
      <w:r w:rsidRPr="00390926">
        <w:t>Pupils with SEN</w:t>
      </w:r>
      <w:r w:rsidR="00390926">
        <w:t>D</w:t>
      </w:r>
      <w:r w:rsidRPr="00390926">
        <w:t xml:space="preserve"> at St Louis have a personalised </w:t>
      </w:r>
      <w:r w:rsidR="00A86C30" w:rsidRPr="00390926">
        <w:t>Learning Plan</w:t>
      </w:r>
      <w:r w:rsidRPr="00390926">
        <w:t xml:space="preserve"> which identifies their barriers to learning and how we intend to support them moving forward. This closely monitors progress and celebrates achievement. This support your child may receive is described on our provision map</w:t>
      </w:r>
      <w:r w:rsidR="00390926">
        <w:t xml:space="preserve"> and is also detailed on their Learning Plan</w:t>
      </w:r>
      <w:r w:rsidRPr="00390926">
        <w:t xml:space="preserve">.  The ‘Assess, Plan, Do, Review’ cycle is used at least termly in order to set appropriate targets for progress and put support in place. Whilst the majority of children’s needs are catered for within the classroom, we have a number of programmes to support pupils further if necessary. </w:t>
      </w:r>
    </w:p>
    <w:p w14:paraId="5C5404F9" w14:textId="77777777" w:rsidR="00155F47" w:rsidRPr="00390926" w:rsidRDefault="00155F47" w:rsidP="00390926">
      <w:r w:rsidRPr="00390926">
        <w:t xml:space="preserve">These programmes include: </w:t>
      </w:r>
    </w:p>
    <w:p w14:paraId="300F4355" w14:textId="122A64FD" w:rsidR="00155F47" w:rsidRPr="00390926" w:rsidRDefault="00155F47" w:rsidP="00390926">
      <w:pPr>
        <w:pStyle w:val="ListParagraph"/>
        <w:numPr>
          <w:ilvl w:val="0"/>
          <w:numId w:val="47"/>
        </w:numPr>
      </w:pPr>
      <w:r w:rsidRPr="00390926">
        <w:t>Small group Maths or English based key skills lesson</w:t>
      </w:r>
    </w:p>
    <w:p w14:paraId="02DEE4F8" w14:textId="1BB3085B" w:rsidR="00155F47" w:rsidRPr="00390926" w:rsidRDefault="00155F47" w:rsidP="00390926">
      <w:pPr>
        <w:pStyle w:val="ListParagraph"/>
        <w:numPr>
          <w:ilvl w:val="0"/>
          <w:numId w:val="47"/>
        </w:numPr>
      </w:pPr>
      <w:r w:rsidRPr="00390926">
        <w:t>1</w:t>
      </w:r>
      <w:r w:rsidRPr="00390926">
        <w:rPr>
          <w:vertAlign w:val="superscript"/>
        </w:rPr>
        <w:t>st</w:t>
      </w:r>
      <w:r w:rsidRPr="00390926">
        <w:t xml:space="preserve"> Class @Number</w:t>
      </w:r>
    </w:p>
    <w:p w14:paraId="3E544F05" w14:textId="58AAC08B" w:rsidR="00155F47" w:rsidRPr="00390926" w:rsidRDefault="00155F47" w:rsidP="00390926">
      <w:pPr>
        <w:pStyle w:val="ListParagraph"/>
        <w:numPr>
          <w:ilvl w:val="0"/>
          <w:numId w:val="47"/>
        </w:numPr>
      </w:pPr>
      <w:r w:rsidRPr="00390926">
        <w:t>Additional Little Wandle Phonics</w:t>
      </w:r>
      <w:r w:rsidR="00390926">
        <w:t xml:space="preserve"> (Catch up or Keep up sessions)</w:t>
      </w:r>
    </w:p>
    <w:p w14:paraId="386B9681" w14:textId="2DF5A187" w:rsidR="00155F47" w:rsidRPr="00390926" w:rsidRDefault="00155F47" w:rsidP="00390926">
      <w:pPr>
        <w:pStyle w:val="ListParagraph"/>
        <w:numPr>
          <w:ilvl w:val="0"/>
          <w:numId w:val="47"/>
        </w:numPr>
      </w:pPr>
      <w:r w:rsidRPr="00390926">
        <w:t xml:space="preserve">Social, Emotional and Behavioural Skills group </w:t>
      </w:r>
    </w:p>
    <w:p w14:paraId="04CE19A2" w14:textId="0494235C" w:rsidR="00155F47" w:rsidRPr="00390926" w:rsidRDefault="00155F47" w:rsidP="00390926">
      <w:pPr>
        <w:pStyle w:val="ListParagraph"/>
        <w:numPr>
          <w:ilvl w:val="0"/>
          <w:numId w:val="47"/>
        </w:numPr>
      </w:pPr>
      <w:r w:rsidRPr="00390926">
        <w:t>Literacy gold</w:t>
      </w:r>
    </w:p>
    <w:p w14:paraId="421D31BA" w14:textId="1486D78E" w:rsidR="00155F47" w:rsidRPr="00390926" w:rsidRDefault="00155F47" w:rsidP="00390926">
      <w:pPr>
        <w:pStyle w:val="ListParagraph"/>
        <w:numPr>
          <w:ilvl w:val="0"/>
          <w:numId w:val="47"/>
        </w:numPr>
      </w:pPr>
      <w:r w:rsidRPr="00390926">
        <w:t>Dynamo Maths</w:t>
      </w:r>
    </w:p>
    <w:p w14:paraId="65CBDD1C" w14:textId="3DC649B7" w:rsidR="0006063C" w:rsidRPr="00390926" w:rsidRDefault="00155F47" w:rsidP="00390926">
      <w:pPr>
        <w:pStyle w:val="ListParagraph"/>
        <w:numPr>
          <w:ilvl w:val="0"/>
          <w:numId w:val="47"/>
        </w:numPr>
        <w:rPr>
          <w:rFonts w:cstheme="minorHAnsi"/>
        </w:rPr>
      </w:pPr>
      <w:r w:rsidRPr="00390926">
        <w:t xml:space="preserve">Speech and Language: NELI and </w:t>
      </w:r>
      <w:proofErr w:type="spellStart"/>
      <w:r w:rsidRPr="00390926">
        <w:t>Wellcomm</w:t>
      </w:r>
      <w:proofErr w:type="spellEnd"/>
    </w:p>
    <w:p w14:paraId="7B06C805" w14:textId="252D53E8" w:rsidR="001373B1" w:rsidRPr="00390926" w:rsidRDefault="001373B1" w:rsidP="00390926">
      <w:pPr>
        <w:pStyle w:val="ListParagraph"/>
        <w:numPr>
          <w:ilvl w:val="0"/>
          <w:numId w:val="47"/>
        </w:numPr>
        <w:rPr>
          <w:rFonts w:cstheme="minorHAnsi"/>
        </w:rPr>
      </w:pPr>
      <w:r w:rsidRPr="00390926">
        <w:rPr>
          <w:rFonts w:cstheme="minorHAnsi"/>
        </w:rPr>
        <w:t>Sensory Circuits</w:t>
      </w:r>
    </w:p>
    <w:p w14:paraId="56F8ADAB" w14:textId="1A6C7581" w:rsidR="001373B1" w:rsidRPr="00390926" w:rsidRDefault="001373B1" w:rsidP="00390926">
      <w:pPr>
        <w:pStyle w:val="ListParagraph"/>
        <w:numPr>
          <w:ilvl w:val="0"/>
          <w:numId w:val="47"/>
        </w:numPr>
        <w:rPr>
          <w:rFonts w:cstheme="minorHAnsi"/>
        </w:rPr>
      </w:pPr>
      <w:r w:rsidRPr="00390926">
        <w:rPr>
          <w:rFonts w:cstheme="minorHAnsi"/>
        </w:rPr>
        <w:t>Lego therapy</w:t>
      </w:r>
    </w:p>
    <w:p w14:paraId="257BAC40" w14:textId="74A6D767" w:rsidR="0022722F" w:rsidRPr="00390926" w:rsidRDefault="001373B1" w:rsidP="00390926">
      <w:pPr>
        <w:pStyle w:val="ListParagraph"/>
        <w:numPr>
          <w:ilvl w:val="0"/>
          <w:numId w:val="47"/>
        </w:numPr>
        <w:rPr>
          <w:rFonts w:cstheme="minorHAnsi"/>
        </w:rPr>
      </w:pPr>
      <w:r w:rsidRPr="00390926">
        <w:rPr>
          <w:rFonts w:cstheme="minorHAnsi"/>
        </w:rPr>
        <w:t>Lunchtime Calm Clu</w:t>
      </w:r>
      <w:r w:rsidR="00390926">
        <w:rPr>
          <w:rFonts w:cstheme="minorHAnsi"/>
        </w:rPr>
        <w:t>b</w:t>
      </w:r>
    </w:p>
    <w:p w14:paraId="569AA275" w14:textId="2F9FD219" w:rsidR="0022722F" w:rsidRPr="00390926" w:rsidRDefault="00390926" w:rsidP="00390926">
      <w:pPr>
        <w:rPr>
          <w:rFonts w:cstheme="minorHAnsi"/>
        </w:rPr>
      </w:pPr>
      <w:r w:rsidRPr="00390926">
        <w:rPr>
          <w:rFonts w:cstheme="minorHAnsi"/>
          <w:noProof/>
        </w:rPr>
        <mc:AlternateContent>
          <mc:Choice Requires="wps">
            <w:drawing>
              <wp:anchor distT="0" distB="0" distL="114300" distR="114300" simplePos="0" relativeHeight="251668480" behindDoc="0" locked="0" layoutInCell="1" allowOverlap="1" wp14:anchorId="0A3484D8" wp14:editId="214BE0D3">
                <wp:simplePos x="0" y="0"/>
                <wp:positionH relativeFrom="margin">
                  <wp:align>center</wp:align>
                </wp:positionH>
                <wp:positionV relativeFrom="paragraph">
                  <wp:posOffset>136525</wp:posOffset>
                </wp:positionV>
                <wp:extent cx="1304925" cy="523875"/>
                <wp:effectExtent l="0" t="0" r="28575" b="28575"/>
                <wp:wrapNone/>
                <wp:docPr id="8" name="Arrow: Curved Down 8"/>
                <wp:cNvGraphicFramePr/>
                <a:graphic xmlns:a="http://schemas.openxmlformats.org/drawingml/2006/main">
                  <a:graphicData uri="http://schemas.microsoft.com/office/word/2010/wordprocessingShape">
                    <wps:wsp>
                      <wps:cNvSpPr/>
                      <wps:spPr>
                        <a:xfrm>
                          <a:off x="0" y="0"/>
                          <a:ext cx="1304925" cy="523875"/>
                        </a:xfrm>
                        <a:prstGeom prst="curved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35D42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8" o:spid="_x0000_s1026" type="#_x0000_t105" style="position:absolute;margin-left:0;margin-top:10.75pt;width:102.75pt;height:41.25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" adj="17264,20516,16200" fillcolor="#c0504d [3205]" strokecolor="#622423 [1605]" strokeweight="2pt">
                <w10:wrap anchorx="margin"/>
              </v:shape>
            </w:pict>
          </mc:Fallback>
        </mc:AlternateContent>
      </w:r>
      <w:r w:rsidR="009C3454" w:rsidRPr="00390926">
        <w:rPr>
          <w:rFonts w:cstheme="minorHAnsi"/>
          <w:noProof/>
        </w:rPr>
        <mc:AlternateContent>
          <mc:Choice Requires="wps">
            <w:drawing>
              <wp:anchor distT="0" distB="0" distL="114300" distR="114300" simplePos="0" relativeHeight="251663360" behindDoc="0" locked="0" layoutInCell="1" allowOverlap="1" wp14:anchorId="3163A0A0" wp14:editId="59AF6FC9">
                <wp:simplePos x="0" y="0"/>
                <wp:positionH relativeFrom="margin">
                  <wp:posOffset>4286249</wp:posOffset>
                </wp:positionH>
                <wp:positionV relativeFrom="paragraph">
                  <wp:posOffset>12699</wp:posOffset>
                </wp:positionV>
                <wp:extent cx="1724025" cy="1781175"/>
                <wp:effectExtent l="0" t="0" r="28575" b="28575"/>
                <wp:wrapNone/>
                <wp:docPr id="5" name="Oval 5"/>
                <wp:cNvGraphicFramePr/>
                <a:graphic xmlns:a="http://schemas.openxmlformats.org/drawingml/2006/main">
                  <a:graphicData uri="http://schemas.microsoft.com/office/word/2010/wordprocessingShape">
                    <wps:wsp>
                      <wps:cNvSpPr/>
                      <wps:spPr>
                        <a:xfrm>
                          <a:off x="0" y="0"/>
                          <a:ext cx="1724025" cy="1781175"/>
                        </a:xfrm>
                        <a:prstGeom prst="ellipse">
                          <a:avLst/>
                        </a:prstGeom>
                        <a:ln/>
                      </wps:spPr>
                      <wps:style>
                        <a:lnRef idx="2">
                          <a:schemeClr val="accent6"/>
                        </a:lnRef>
                        <a:fillRef idx="1">
                          <a:schemeClr val="lt1"/>
                        </a:fillRef>
                        <a:effectRef idx="0">
                          <a:schemeClr val="accent6"/>
                        </a:effectRef>
                        <a:fontRef idx="minor">
                          <a:schemeClr val="dk1"/>
                        </a:fontRef>
                      </wps:style>
                      <wps:txbx>
                        <w:txbxContent>
                          <w:p w14:paraId="77D462D2" w14:textId="7E63F08D" w:rsidR="009C3454" w:rsidRPr="009C3454" w:rsidRDefault="009C3454" w:rsidP="009C3454">
                            <w:pPr>
                              <w:jc w:val="center"/>
                              <w:rPr>
                                <w:sz w:val="18"/>
                                <w:szCs w:val="18"/>
                                <w:lang w:val="en-US"/>
                              </w:rPr>
                            </w:pPr>
                            <w:r w:rsidRPr="008919AF">
                              <w:rPr>
                                <w:b/>
                                <w:sz w:val="18"/>
                                <w:szCs w:val="18"/>
                                <w:lang w:val="en-US"/>
                              </w:rPr>
                              <w:t>Assess:</w:t>
                            </w:r>
                            <w:r w:rsidRPr="009C3454">
                              <w:rPr>
                                <w:sz w:val="18"/>
                                <w:szCs w:val="18"/>
                                <w:lang w:val="en-US"/>
                              </w:rPr>
                              <w:t xml:space="preserve"> Discussion with staff to build profile of need. Gather and analyse</w:t>
                            </w:r>
                            <w:r>
                              <w:rPr>
                                <w:sz w:val="18"/>
                                <w:szCs w:val="18"/>
                                <w:lang w:val="en-US"/>
                              </w:rPr>
                              <w:t xml:space="preserve"> assessment information. </w:t>
                            </w:r>
                            <w:r w:rsidRPr="009C3454">
                              <w:rPr>
                                <w:sz w:val="18"/>
                                <w:szCs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3A0A0" id="Oval 5" o:spid="_x0000_s1026" style="position:absolute;margin-left:337.5pt;margin-top:1pt;width:135.75pt;height:14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" fillcolor="white [3201]" strokecolor="#f79646 [3209]" strokeweight="2pt">
                <v:textbox>
                  <w:txbxContent>
                    <w:p w14:paraId="77D462D2" w14:textId="7E63F08D" w:rsidR="009C3454" w:rsidRPr="009C3454" w:rsidRDefault="009C3454" w:rsidP="009C3454">
                      <w:pPr>
                        <w:jc w:val="center"/>
                        <w:rPr>
                          <w:sz w:val="18"/>
                          <w:szCs w:val="18"/>
                          <w:lang w:val="en-US"/>
                        </w:rPr>
                      </w:pPr>
                      <w:r w:rsidRPr="008919AF">
                        <w:rPr>
                          <w:b/>
                          <w:sz w:val="18"/>
                          <w:szCs w:val="18"/>
                          <w:lang w:val="en-US"/>
                        </w:rPr>
                        <w:t>Assess:</w:t>
                      </w:r>
                      <w:r w:rsidRPr="009C3454">
                        <w:rPr>
                          <w:sz w:val="18"/>
                          <w:szCs w:val="18"/>
                          <w:lang w:val="en-US"/>
                        </w:rPr>
                        <w:t xml:space="preserve"> Discussion with staff to build profile of need. Gather and analyse</w:t>
                      </w:r>
                      <w:r>
                        <w:rPr>
                          <w:sz w:val="18"/>
                          <w:szCs w:val="18"/>
                          <w:lang w:val="en-US"/>
                        </w:rPr>
                        <w:t xml:space="preserve"> assessment information. </w:t>
                      </w:r>
                      <w:r w:rsidRPr="009C3454">
                        <w:rPr>
                          <w:sz w:val="18"/>
                          <w:szCs w:val="18"/>
                          <w:lang w:val="en-US"/>
                        </w:rPr>
                        <w:t xml:space="preserve"> </w:t>
                      </w:r>
                    </w:p>
                  </w:txbxContent>
                </v:textbox>
                <w10:wrap anchorx="margin"/>
              </v:oval>
            </w:pict>
          </mc:Fallback>
        </mc:AlternateContent>
      </w:r>
      <w:r w:rsidR="009C3454" w:rsidRPr="00390926">
        <w:rPr>
          <w:rFonts w:cstheme="minorHAnsi"/>
          <w:noProof/>
        </w:rPr>
        <mc:AlternateContent>
          <mc:Choice Requires="wps">
            <w:drawing>
              <wp:anchor distT="0" distB="0" distL="114300" distR="114300" simplePos="0" relativeHeight="251661312" behindDoc="0" locked="0" layoutInCell="1" allowOverlap="1" wp14:anchorId="04A31B28" wp14:editId="47BF9535">
                <wp:simplePos x="0" y="0"/>
                <wp:positionH relativeFrom="margin">
                  <wp:align>left</wp:align>
                </wp:positionH>
                <wp:positionV relativeFrom="paragraph">
                  <wp:posOffset>10795</wp:posOffset>
                </wp:positionV>
                <wp:extent cx="1695450" cy="1714500"/>
                <wp:effectExtent l="0" t="0" r="19050" b="19050"/>
                <wp:wrapNone/>
                <wp:docPr id="4" name="Oval 4"/>
                <wp:cNvGraphicFramePr/>
                <a:graphic xmlns:a="http://schemas.openxmlformats.org/drawingml/2006/main">
                  <a:graphicData uri="http://schemas.microsoft.com/office/word/2010/wordprocessingShape">
                    <wps:wsp>
                      <wps:cNvSpPr/>
                      <wps:spPr>
                        <a:xfrm>
                          <a:off x="0" y="0"/>
                          <a:ext cx="1695450" cy="1714500"/>
                        </a:xfrm>
                        <a:prstGeom prst="ellipse">
                          <a:avLst/>
                        </a:prstGeom>
                        <a:ln/>
                      </wps:spPr>
                      <wps:style>
                        <a:lnRef idx="2">
                          <a:schemeClr val="accent6"/>
                        </a:lnRef>
                        <a:fillRef idx="1">
                          <a:schemeClr val="lt1"/>
                        </a:fillRef>
                        <a:effectRef idx="0">
                          <a:schemeClr val="accent6"/>
                        </a:effectRef>
                        <a:fontRef idx="minor">
                          <a:schemeClr val="dk1"/>
                        </a:fontRef>
                      </wps:style>
                      <wps:txbx>
                        <w:txbxContent>
                          <w:p w14:paraId="4C67DE14" w14:textId="7D2FA2F9" w:rsidR="009C3454" w:rsidRPr="009C3454" w:rsidRDefault="009C3454" w:rsidP="009C3454">
                            <w:pPr>
                              <w:jc w:val="center"/>
                              <w:rPr>
                                <w:sz w:val="18"/>
                                <w:szCs w:val="18"/>
                                <w:lang w:val="en-US"/>
                              </w:rPr>
                            </w:pPr>
                            <w:r w:rsidRPr="008919AF">
                              <w:rPr>
                                <w:b/>
                                <w:sz w:val="18"/>
                                <w:szCs w:val="18"/>
                                <w:lang w:val="en-US"/>
                              </w:rPr>
                              <w:t>Review:</w:t>
                            </w:r>
                            <w:r w:rsidRPr="009C3454">
                              <w:rPr>
                                <w:sz w:val="18"/>
                                <w:szCs w:val="18"/>
                                <w:lang w:val="en-US"/>
                              </w:rPr>
                              <w:t xml:space="preserve"> Check the quality, effectiveness and impact of the provision, involving </w:t>
                            </w:r>
                            <w:r>
                              <w:rPr>
                                <w:sz w:val="18"/>
                                <w:szCs w:val="18"/>
                                <w:lang w:val="en-US"/>
                              </w:rPr>
                              <w:t xml:space="preserve">the child and their parents/carers.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A31B28" id="Oval 4" o:spid="_x0000_s1027" style="position:absolute;margin-left:0;margin-top:.85pt;width:133.5pt;height:13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" fillcolor="white [3201]" strokecolor="#f79646 [3209]" strokeweight="2pt">
                <v:textbox>
                  <w:txbxContent>
                    <w:p w14:paraId="4C67DE14" w14:textId="7D2FA2F9" w:rsidR="009C3454" w:rsidRPr="009C3454" w:rsidRDefault="009C3454" w:rsidP="009C3454">
                      <w:pPr>
                        <w:jc w:val="center"/>
                        <w:rPr>
                          <w:sz w:val="18"/>
                          <w:szCs w:val="18"/>
                          <w:lang w:val="en-US"/>
                        </w:rPr>
                      </w:pPr>
                      <w:r w:rsidRPr="008919AF">
                        <w:rPr>
                          <w:b/>
                          <w:sz w:val="18"/>
                          <w:szCs w:val="18"/>
                          <w:lang w:val="en-US"/>
                        </w:rPr>
                        <w:t>Review:</w:t>
                      </w:r>
                      <w:r w:rsidRPr="009C3454">
                        <w:rPr>
                          <w:sz w:val="18"/>
                          <w:szCs w:val="18"/>
                          <w:lang w:val="en-US"/>
                        </w:rPr>
                        <w:t xml:space="preserve"> Check the quality, effectiveness and impact of the provision, involving </w:t>
                      </w:r>
                      <w:r>
                        <w:rPr>
                          <w:sz w:val="18"/>
                          <w:szCs w:val="18"/>
                          <w:lang w:val="en-US"/>
                        </w:rPr>
                        <w:t xml:space="preserve">the child and their parents/carers. </w:t>
                      </w:r>
                    </w:p>
                  </w:txbxContent>
                </v:textbox>
                <w10:wrap anchorx="margin"/>
              </v:oval>
            </w:pict>
          </mc:Fallback>
        </mc:AlternateContent>
      </w:r>
    </w:p>
    <w:p w14:paraId="0192AC8A" w14:textId="6AA95D9D" w:rsidR="0022722F" w:rsidRPr="00390926" w:rsidRDefault="0022722F" w:rsidP="00390926">
      <w:pPr>
        <w:rPr>
          <w:rFonts w:cstheme="minorHAnsi"/>
        </w:rPr>
      </w:pPr>
    </w:p>
    <w:p w14:paraId="40DE5D3B" w14:textId="57FB3C51" w:rsidR="0022722F" w:rsidRPr="00390926" w:rsidRDefault="0022722F" w:rsidP="00390926">
      <w:pPr>
        <w:rPr>
          <w:rFonts w:cstheme="minorHAnsi"/>
        </w:rPr>
      </w:pPr>
    </w:p>
    <w:p w14:paraId="70A984AE" w14:textId="59D4BDFF" w:rsidR="0022722F" w:rsidRPr="00390926" w:rsidRDefault="0022722F" w:rsidP="00390926">
      <w:pPr>
        <w:rPr>
          <w:rFonts w:cstheme="minorHAnsi"/>
        </w:rPr>
      </w:pPr>
    </w:p>
    <w:p w14:paraId="5B938BED" w14:textId="1069EE76" w:rsidR="0022722F" w:rsidRPr="00390926" w:rsidRDefault="009C3454" w:rsidP="00390926">
      <w:pPr>
        <w:rPr>
          <w:rFonts w:cstheme="minorHAnsi"/>
        </w:rPr>
      </w:pPr>
      <w:r w:rsidRPr="00390926">
        <w:rPr>
          <w:rFonts w:cstheme="minorHAnsi"/>
          <w:noProof/>
        </w:rPr>
        <mc:AlternateContent>
          <mc:Choice Requires="wps">
            <w:drawing>
              <wp:anchor distT="0" distB="0" distL="114300" distR="114300" simplePos="0" relativeHeight="251659264" behindDoc="0" locked="0" layoutInCell="1" allowOverlap="1" wp14:anchorId="7E14866D" wp14:editId="33B484E0">
                <wp:simplePos x="0" y="0"/>
                <wp:positionH relativeFrom="margin">
                  <wp:posOffset>2189480</wp:posOffset>
                </wp:positionH>
                <wp:positionV relativeFrom="paragraph">
                  <wp:posOffset>10795</wp:posOffset>
                </wp:positionV>
                <wp:extent cx="1695450" cy="1714500"/>
                <wp:effectExtent l="57150" t="38100" r="76200" b="95250"/>
                <wp:wrapNone/>
                <wp:docPr id="3" name="Oval 3"/>
                <wp:cNvGraphicFramePr/>
                <a:graphic xmlns:a="http://schemas.openxmlformats.org/drawingml/2006/main">
                  <a:graphicData uri="http://schemas.microsoft.com/office/word/2010/wordprocessingShape">
                    <wps:wsp>
                      <wps:cNvSpPr/>
                      <wps:spPr>
                        <a:xfrm>
                          <a:off x="0" y="0"/>
                          <a:ext cx="1695450" cy="1714500"/>
                        </a:xfrm>
                        <a:prstGeom prst="ellipse">
                          <a:avLst/>
                        </a:prstGeom>
                      </wps:spPr>
                      <wps:style>
                        <a:lnRef idx="1">
                          <a:schemeClr val="accent2"/>
                        </a:lnRef>
                        <a:fillRef idx="2">
                          <a:schemeClr val="accent2"/>
                        </a:fillRef>
                        <a:effectRef idx="1">
                          <a:schemeClr val="accent2"/>
                        </a:effectRef>
                        <a:fontRef idx="minor">
                          <a:schemeClr val="dk1"/>
                        </a:fontRef>
                      </wps:style>
                      <wps:txbx>
                        <w:txbxContent>
                          <w:p w14:paraId="21AE3859" w14:textId="17D2D5DC" w:rsidR="009C3454" w:rsidRPr="009C3454" w:rsidRDefault="009C3454" w:rsidP="009C3454">
                            <w:pPr>
                              <w:jc w:val="center"/>
                              <w:rPr>
                                <w:sz w:val="24"/>
                                <w:szCs w:val="24"/>
                                <w:lang w:val="en-US"/>
                              </w:rPr>
                            </w:pPr>
                            <w:r w:rsidRPr="009C3454">
                              <w:rPr>
                                <w:sz w:val="24"/>
                                <w:szCs w:val="24"/>
                                <w:lang w:val="en-US"/>
                              </w:rPr>
                              <w:t>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14866D" id="Oval 3" o:spid="_x0000_s1028" style="position:absolute;margin-left:172.4pt;margin-top:.85pt;width:133.5pt;height:13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" fillcolor="#dfa7a6 [1621]" strokecolor="#bc4542 [3045]">
                <v:fill color2="#f5e4e4 [501]" rotate="t" angle="180" colors="0 #ffa2a1;22938f #ffbebd;1 #ffe5e5" focus="100%" type="gradient"/>
                <v:shadow on="t" color="black" opacity="24903f" origin=",.5" offset="0,.55556mm"/>
                <v:textbox>
                  <w:txbxContent>
                    <w:p w14:paraId="21AE3859" w14:textId="17D2D5DC" w:rsidR="009C3454" w:rsidRPr="009C3454" w:rsidRDefault="009C3454" w:rsidP="009C3454">
                      <w:pPr>
                        <w:jc w:val="center"/>
                        <w:rPr>
                          <w:sz w:val="24"/>
                          <w:szCs w:val="24"/>
                          <w:lang w:val="en-US"/>
                        </w:rPr>
                      </w:pPr>
                      <w:r w:rsidRPr="009C3454">
                        <w:rPr>
                          <w:sz w:val="24"/>
                          <w:szCs w:val="24"/>
                          <w:lang w:val="en-US"/>
                        </w:rPr>
                        <w:t>Child</w:t>
                      </w:r>
                    </w:p>
                  </w:txbxContent>
                </v:textbox>
                <w10:wrap anchorx="margin"/>
              </v:oval>
            </w:pict>
          </mc:Fallback>
        </mc:AlternateContent>
      </w:r>
    </w:p>
    <w:p w14:paraId="3709E6B1" w14:textId="71C893A5" w:rsidR="0022722F" w:rsidRPr="00390926" w:rsidRDefault="0022722F" w:rsidP="00390926">
      <w:pPr>
        <w:rPr>
          <w:rFonts w:cstheme="minorHAnsi"/>
        </w:rPr>
      </w:pPr>
    </w:p>
    <w:p w14:paraId="6E1FE4AC" w14:textId="052210F7" w:rsidR="0022722F" w:rsidRPr="00390926" w:rsidRDefault="00390926" w:rsidP="00390926">
      <w:pPr>
        <w:rPr>
          <w:rFonts w:cstheme="minorHAnsi"/>
        </w:rPr>
      </w:pPr>
      <w:r w:rsidRPr="00390926">
        <w:rPr>
          <w:rFonts w:cstheme="minorHAnsi"/>
          <w:noProof/>
        </w:rPr>
        <mc:AlternateContent>
          <mc:Choice Requires="wps">
            <w:drawing>
              <wp:anchor distT="0" distB="0" distL="114300" distR="114300" simplePos="0" relativeHeight="251672576" behindDoc="0" locked="0" layoutInCell="1" allowOverlap="1" wp14:anchorId="27DEE03F" wp14:editId="07FFFCD3">
                <wp:simplePos x="0" y="0"/>
                <wp:positionH relativeFrom="column">
                  <wp:posOffset>123825</wp:posOffset>
                </wp:positionH>
                <wp:positionV relativeFrom="paragraph">
                  <wp:posOffset>320675</wp:posOffset>
                </wp:positionV>
                <wp:extent cx="1304925" cy="523875"/>
                <wp:effectExtent l="0" t="9525" r="19050" b="19050"/>
                <wp:wrapNone/>
                <wp:docPr id="10" name="Arrow: Curved Down 10"/>
                <wp:cNvGraphicFramePr/>
                <a:graphic xmlns:a="http://schemas.openxmlformats.org/drawingml/2006/main">
                  <a:graphicData uri="http://schemas.microsoft.com/office/word/2010/wordprocessingShape">
                    <wps:wsp>
                      <wps:cNvSpPr/>
                      <wps:spPr>
                        <a:xfrm rot="16200000">
                          <a:off x="0" y="0"/>
                          <a:ext cx="1304925" cy="523875"/>
                        </a:xfrm>
                        <a:prstGeom prst="curved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FF1877" id="Arrow: Curved Down 10" o:spid="_x0000_s1026" type="#_x0000_t105" style="position:absolute;margin-left:9.75pt;margin-top:25.25pt;width:102.75pt;height:41.2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" adj="17264,20516,16200" fillcolor="#c0504d" strokecolor="#8c3836" strokeweight="2pt"/>
            </w:pict>
          </mc:Fallback>
        </mc:AlternateContent>
      </w:r>
    </w:p>
    <w:p w14:paraId="57330CCA" w14:textId="7D2EBD53" w:rsidR="0022722F" w:rsidRPr="00390926" w:rsidRDefault="00390926" w:rsidP="00390926">
      <w:pPr>
        <w:rPr>
          <w:rFonts w:cstheme="minorHAnsi"/>
        </w:rPr>
      </w:pPr>
      <w:r w:rsidRPr="00390926">
        <w:rPr>
          <w:rFonts w:cstheme="minorHAnsi"/>
          <w:noProof/>
        </w:rPr>
        <mc:AlternateContent>
          <mc:Choice Requires="wps">
            <w:drawing>
              <wp:anchor distT="0" distB="0" distL="114300" distR="114300" simplePos="0" relativeHeight="251670528" behindDoc="0" locked="0" layoutInCell="1" allowOverlap="1" wp14:anchorId="4FA8019C" wp14:editId="7F9AD300">
                <wp:simplePos x="0" y="0"/>
                <wp:positionH relativeFrom="column">
                  <wp:posOffset>4505325</wp:posOffset>
                </wp:positionH>
                <wp:positionV relativeFrom="paragraph">
                  <wp:posOffset>82550</wp:posOffset>
                </wp:positionV>
                <wp:extent cx="1304925" cy="523875"/>
                <wp:effectExtent l="0" t="9525" r="19050" b="19050"/>
                <wp:wrapNone/>
                <wp:docPr id="9" name="Arrow: Curved Down 9"/>
                <wp:cNvGraphicFramePr/>
                <a:graphic xmlns:a="http://schemas.openxmlformats.org/drawingml/2006/main">
                  <a:graphicData uri="http://schemas.microsoft.com/office/word/2010/wordprocessingShape">
                    <wps:wsp>
                      <wps:cNvSpPr/>
                      <wps:spPr>
                        <a:xfrm rot="5400000">
                          <a:off x="0" y="0"/>
                          <a:ext cx="1304925" cy="523875"/>
                        </a:xfrm>
                        <a:prstGeom prst="curved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5FBB19" id="Arrow: Curved Down 9" o:spid="_x0000_s1026" type="#_x0000_t105" style="position:absolute;margin-left:354.75pt;margin-top:6.5pt;width:102.75pt;height:41.2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" adj="17264,20516,16200" fillcolor="#c0504d" strokecolor="#8c3836" strokeweight="2pt"/>
            </w:pict>
          </mc:Fallback>
        </mc:AlternateContent>
      </w:r>
    </w:p>
    <w:p w14:paraId="7ED382A3" w14:textId="196DE914" w:rsidR="0022722F" w:rsidRPr="00390926" w:rsidRDefault="0022722F" w:rsidP="00390926">
      <w:pPr>
        <w:rPr>
          <w:rFonts w:cstheme="minorHAnsi"/>
        </w:rPr>
      </w:pPr>
    </w:p>
    <w:p w14:paraId="3FCBDB96" w14:textId="0AB3D878" w:rsidR="0022722F" w:rsidRPr="00390926" w:rsidRDefault="0022722F" w:rsidP="00390926">
      <w:pPr>
        <w:rPr>
          <w:rFonts w:cstheme="minorHAnsi"/>
        </w:rPr>
      </w:pPr>
    </w:p>
    <w:p w14:paraId="3084384E" w14:textId="70D1C631" w:rsidR="0022722F" w:rsidRPr="00390926" w:rsidRDefault="00390926" w:rsidP="00390926">
      <w:pPr>
        <w:rPr>
          <w:rFonts w:cstheme="minorHAnsi"/>
        </w:rPr>
      </w:pPr>
      <w:r w:rsidRPr="00390926">
        <w:rPr>
          <w:rFonts w:cstheme="minorHAnsi"/>
          <w:noProof/>
        </w:rPr>
        <mc:AlternateContent>
          <mc:Choice Requires="wps">
            <w:drawing>
              <wp:anchor distT="0" distB="0" distL="114300" distR="114300" simplePos="0" relativeHeight="251667456" behindDoc="0" locked="0" layoutInCell="1" allowOverlap="1" wp14:anchorId="00207795" wp14:editId="6F09A333">
                <wp:simplePos x="0" y="0"/>
                <wp:positionH relativeFrom="margin">
                  <wp:posOffset>4267200</wp:posOffset>
                </wp:positionH>
                <wp:positionV relativeFrom="paragraph">
                  <wp:posOffset>71120</wp:posOffset>
                </wp:positionV>
                <wp:extent cx="1771650" cy="1790700"/>
                <wp:effectExtent l="0" t="0" r="19050" b="19050"/>
                <wp:wrapNone/>
                <wp:docPr id="7" name="Oval 7"/>
                <wp:cNvGraphicFramePr/>
                <a:graphic xmlns:a="http://schemas.openxmlformats.org/drawingml/2006/main">
                  <a:graphicData uri="http://schemas.microsoft.com/office/word/2010/wordprocessingShape">
                    <wps:wsp>
                      <wps:cNvSpPr/>
                      <wps:spPr>
                        <a:xfrm>
                          <a:off x="0" y="0"/>
                          <a:ext cx="1771650" cy="1790700"/>
                        </a:xfrm>
                        <a:prstGeom prst="ellipse">
                          <a:avLst/>
                        </a:prstGeom>
                        <a:ln/>
                      </wps:spPr>
                      <wps:style>
                        <a:lnRef idx="2">
                          <a:schemeClr val="accent6"/>
                        </a:lnRef>
                        <a:fillRef idx="1">
                          <a:schemeClr val="lt1"/>
                        </a:fillRef>
                        <a:effectRef idx="0">
                          <a:schemeClr val="accent6"/>
                        </a:effectRef>
                        <a:fontRef idx="minor">
                          <a:schemeClr val="dk1"/>
                        </a:fontRef>
                      </wps:style>
                      <wps:txbx>
                        <w:txbxContent>
                          <w:p w14:paraId="190E3702" w14:textId="4B75F660" w:rsidR="009C3454" w:rsidRPr="009C3454" w:rsidRDefault="009C3454" w:rsidP="009C3454">
                            <w:pPr>
                              <w:jc w:val="center"/>
                              <w:rPr>
                                <w:sz w:val="18"/>
                                <w:szCs w:val="18"/>
                                <w:lang w:val="en-US"/>
                              </w:rPr>
                            </w:pPr>
                            <w:r w:rsidRPr="008919AF">
                              <w:rPr>
                                <w:b/>
                                <w:sz w:val="18"/>
                                <w:szCs w:val="18"/>
                                <w:lang w:val="en-US"/>
                              </w:rPr>
                              <w:t>Plan:</w:t>
                            </w:r>
                            <w:r w:rsidRPr="009C3454">
                              <w:rPr>
                                <w:sz w:val="18"/>
                                <w:szCs w:val="18"/>
                                <w:lang w:val="en-US"/>
                              </w:rPr>
                              <w:t xml:space="preserve"> Work together to create 7C’s Learning </w:t>
                            </w:r>
                            <w:r w:rsidR="00281A36">
                              <w:rPr>
                                <w:sz w:val="18"/>
                                <w:szCs w:val="18"/>
                                <w:lang w:val="en-US"/>
                              </w:rPr>
                              <w:t>Journey</w:t>
                            </w:r>
                            <w:r w:rsidRPr="009C3454">
                              <w:rPr>
                                <w:sz w:val="18"/>
                                <w:szCs w:val="18"/>
                                <w:lang w:val="en-US"/>
                              </w:rPr>
                              <w:t>, utili</w:t>
                            </w:r>
                            <w:r w:rsidR="00281A36">
                              <w:rPr>
                                <w:sz w:val="18"/>
                                <w:szCs w:val="18"/>
                                <w:lang w:val="en-US"/>
                              </w:rPr>
                              <w:t>s</w:t>
                            </w:r>
                            <w:r w:rsidRPr="009C3454">
                              <w:rPr>
                                <w:sz w:val="18"/>
                                <w:szCs w:val="18"/>
                                <w:lang w:val="en-US"/>
                              </w:rPr>
                              <w:t xml:space="preserve">ing whole school approaches, quality first teaching and adaptation strategies.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07795" id="Oval 7" o:spid="_x0000_s1029" style="position:absolute;margin-left:336pt;margin-top:5.6pt;width:139.5pt;height:14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" fillcolor="white [3201]" strokecolor="#f79646 [3209]" strokeweight="2pt">
                <v:textbox>
                  <w:txbxContent>
                    <w:p w14:paraId="190E3702" w14:textId="4B75F660" w:rsidR="009C3454" w:rsidRPr="009C3454" w:rsidRDefault="009C3454" w:rsidP="009C3454">
                      <w:pPr>
                        <w:jc w:val="center"/>
                        <w:rPr>
                          <w:sz w:val="18"/>
                          <w:szCs w:val="18"/>
                          <w:lang w:val="en-US"/>
                        </w:rPr>
                      </w:pPr>
                      <w:r w:rsidRPr="008919AF">
                        <w:rPr>
                          <w:b/>
                          <w:sz w:val="18"/>
                          <w:szCs w:val="18"/>
                          <w:lang w:val="en-US"/>
                        </w:rPr>
                        <w:t>Plan:</w:t>
                      </w:r>
                      <w:r w:rsidRPr="009C3454">
                        <w:rPr>
                          <w:sz w:val="18"/>
                          <w:szCs w:val="18"/>
                          <w:lang w:val="en-US"/>
                        </w:rPr>
                        <w:t xml:space="preserve"> Work together to create 7C’s Learning </w:t>
                      </w:r>
                      <w:r w:rsidR="00281A36">
                        <w:rPr>
                          <w:sz w:val="18"/>
                          <w:szCs w:val="18"/>
                          <w:lang w:val="en-US"/>
                        </w:rPr>
                        <w:t>Journey</w:t>
                      </w:r>
                      <w:r w:rsidRPr="009C3454">
                        <w:rPr>
                          <w:sz w:val="18"/>
                          <w:szCs w:val="18"/>
                          <w:lang w:val="en-US"/>
                        </w:rPr>
                        <w:t>, utili</w:t>
                      </w:r>
                      <w:r w:rsidR="00281A36">
                        <w:rPr>
                          <w:sz w:val="18"/>
                          <w:szCs w:val="18"/>
                          <w:lang w:val="en-US"/>
                        </w:rPr>
                        <w:t>s</w:t>
                      </w:r>
                      <w:r w:rsidRPr="009C3454">
                        <w:rPr>
                          <w:sz w:val="18"/>
                          <w:szCs w:val="18"/>
                          <w:lang w:val="en-US"/>
                        </w:rPr>
                        <w:t xml:space="preserve">ing whole school approaches, quality first teaching and adaptation strategies. </w:t>
                      </w:r>
                    </w:p>
                  </w:txbxContent>
                </v:textbox>
                <w10:wrap anchorx="margin"/>
              </v:oval>
            </w:pict>
          </mc:Fallback>
        </mc:AlternateContent>
      </w:r>
      <w:r w:rsidR="009C3454" w:rsidRPr="00390926">
        <w:rPr>
          <w:rFonts w:cstheme="minorHAnsi"/>
          <w:noProof/>
        </w:rPr>
        <mc:AlternateContent>
          <mc:Choice Requires="wps">
            <w:drawing>
              <wp:anchor distT="0" distB="0" distL="114300" distR="114300" simplePos="0" relativeHeight="251665408" behindDoc="0" locked="0" layoutInCell="1" allowOverlap="1" wp14:anchorId="68BDDEB2" wp14:editId="0DB92917">
                <wp:simplePos x="0" y="0"/>
                <wp:positionH relativeFrom="margin">
                  <wp:posOffset>266700</wp:posOffset>
                </wp:positionH>
                <wp:positionV relativeFrom="paragraph">
                  <wp:posOffset>61595</wp:posOffset>
                </wp:positionV>
                <wp:extent cx="1695450" cy="1714500"/>
                <wp:effectExtent l="0" t="0" r="19050" b="19050"/>
                <wp:wrapNone/>
                <wp:docPr id="6" name="Oval 6"/>
                <wp:cNvGraphicFramePr/>
                <a:graphic xmlns:a="http://schemas.openxmlformats.org/drawingml/2006/main">
                  <a:graphicData uri="http://schemas.microsoft.com/office/word/2010/wordprocessingShape">
                    <wps:wsp>
                      <wps:cNvSpPr/>
                      <wps:spPr>
                        <a:xfrm>
                          <a:off x="0" y="0"/>
                          <a:ext cx="1695450" cy="1714500"/>
                        </a:xfrm>
                        <a:prstGeom prst="ellipse">
                          <a:avLst/>
                        </a:prstGeom>
                        <a:ln/>
                      </wps:spPr>
                      <wps:style>
                        <a:lnRef idx="2">
                          <a:schemeClr val="accent6"/>
                        </a:lnRef>
                        <a:fillRef idx="1">
                          <a:schemeClr val="lt1"/>
                        </a:fillRef>
                        <a:effectRef idx="0">
                          <a:schemeClr val="accent6"/>
                        </a:effectRef>
                        <a:fontRef idx="minor">
                          <a:schemeClr val="dk1"/>
                        </a:fontRef>
                      </wps:style>
                      <wps:txbx>
                        <w:txbxContent>
                          <w:p w14:paraId="346C8016" w14:textId="39780CD4" w:rsidR="009C3454" w:rsidRPr="009C3454" w:rsidRDefault="009C3454" w:rsidP="009C3454">
                            <w:pPr>
                              <w:jc w:val="center"/>
                              <w:rPr>
                                <w:sz w:val="18"/>
                                <w:szCs w:val="18"/>
                                <w:lang w:val="en-US"/>
                              </w:rPr>
                            </w:pPr>
                            <w:r w:rsidRPr="008919AF">
                              <w:rPr>
                                <w:b/>
                                <w:sz w:val="18"/>
                                <w:szCs w:val="18"/>
                                <w:lang w:val="en-US"/>
                              </w:rPr>
                              <w:t>Do:</w:t>
                            </w:r>
                            <w:r w:rsidRPr="009C3454">
                              <w:rPr>
                                <w:sz w:val="18"/>
                                <w:szCs w:val="18"/>
                                <w:lang w:val="en-US"/>
                              </w:rPr>
                              <w:t xml:space="preserve"> Put in place the agreed adjustments, support and interventions.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BDDEB2" id="Oval 6" o:spid="_x0000_s1030" style="position:absolute;margin-left:21pt;margin-top:4.85pt;width:133.5pt;height:13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" fillcolor="white [3201]" strokecolor="#f79646 [3209]" strokeweight="2pt">
                <v:textbox>
                  <w:txbxContent>
                    <w:p w14:paraId="346C8016" w14:textId="39780CD4" w:rsidR="009C3454" w:rsidRPr="009C3454" w:rsidRDefault="009C3454" w:rsidP="009C3454">
                      <w:pPr>
                        <w:jc w:val="center"/>
                        <w:rPr>
                          <w:sz w:val="18"/>
                          <w:szCs w:val="18"/>
                          <w:lang w:val="en-US"/>
                        </w:rPr>
                      </w:pPr>
                      <w:r w:rsidRPr="008919AF">
                        <w:rPr>
                          <w:b/>
                          <w:sz w:val="18"/>
                          <w:szCs w:val="18"/>
                          <w:lang w:val="en-US"/>
                        </w:rPr>
                        <w:t>Do:</w:t>
                      </w:r>
                      <w:r w:rsidRPr="009C3454">
                        <w:rPr>
                          <w:sz w:val="18"/>
                          <w:szCs w:val="18"/>
                          <w:lang w:val="en-US"/>
                        </w:rPr>
                        <w:t xml:space="preserve"> Put in place the agreed adjustments, support and interventions. </w:t>
                      </w:r>
                    </w:p>
                  </w:txbxContent>
                </v:textbox>
                <w10:wrap anchorx="margin"/>
              </v:oval>
            </w:pict>
          </mc:Fallback>
        </mc:AlternateContent>
      </w:r>
    </w:p>
    <w:p w14:paraId="1220A6DD" w14:textId="6E5446F6" w:rsidR="0022722F" w:rsidRPr="00390926" w:rsidRDefault="00390926" w:rsidP="00390926">
      <w:pPr>
        <w:rPr>
          <w:rFonts w:cstheme="minorHAnsi"/>
        </w:rPr>
      </w:pPr>
      <w:r w:rsidRPr="00390926">
        <w:rPr>
          <w:rFonts w:cstheme="minorHAnsi"/>
          <w:noProof/>
        </w:rPr>
        <mc:AlternateContent>
          <mc:Choice Requires="wps">
            <w:drawing>
              <wp:anchor distT="0" distB="0" distL="114300" distR="114300" simplePos="0" relativeHeight="251674624" behindDoc="0" locked="0" layoutInCell="1" allowOverlap="1" wp14:anchorId="52D04940" wp14:editId="323335C4">
                <wp:simplePos x="0" y="0"/>
                <wp:positionH relativeFrom="margin">
                  <wp:align>center</wp:align>
                </wp:positionH>
                <wp:positionV relativeFrom="paragraph">
                  <wp:posOffset>79375</wp:posOffset>
                </wp:positionV>
                <wp:extent cx="1304925" cy="523875"/>
                <wp:effectExtent l="0" t="0" r="28575" b="28575"/>
                <wp:wrapNone/>
                <wp:docPr id="11" name="Arrow: Curved Down 11"/>
                <wp:cNvGraphicFramePr/>
                <a:graphic xmlns:a="http://schemas.openxmlformats.org/drawingml/2006/main">
                  <a:graphicData uri="http://schemas.microsoft.com/office/word/2010/wordprocessingShape">
                    <wps:wsp>
                      <wps:cNvSpPr/>
                      <wps:spPr>
                        <a:xfrm rot="10800000">
                          <a:off x="0" y="0"/>
                          <a:ext cx="1304925" cy="523875"/>
                        </a:xfrm>
                        <a:prstGeom prst="curved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F3BFD" id="Arrow: Curved Down 11" o:spid="_x0000_s1026" type="#_x0000_t105" style="position:absolute;margin-left:0;margin-top:6.25pt;width:102.75pt;height:41.25pt;rotation:180;z-index:251674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" adj="17264,20516,16200" fillcolor="#c0504d" strokecolor="#8c3836" strokeweight="2pt">
                <w10:wrap anchorx="margin"/>
              </v:shape>
            </w:pict>
          </mc:Fallback>
        </mc:AlternateContent>
      </w:r>
    </w:p>
    <w:p w14:paraId="77B1F142" w14:textId="30753568" w:rsidR="0022722F" w:rsidRPr="00390926" w:rsidRDefault="0022722F" w:rsidP="00390926">
      <w:pPr>
        <w:rPr>
          <w:rFonts w:cstheme="minorHAnsi"/>
        </w:rPr>
      </w:pPr>
    </w:p>
    <w:p w14:paraId="01781C88" w14:textId="3F2E0180" w:rsidR="0022722F" w:rsidRPr="00390926" w:rsidRDefault="0022722F" w:rsidP="00390926">
      <w:pPr>
        <w:rPr>
          <w:rFonts w:cstheme="minorHAnsi"/>
        </w:rPr>
      </w:pPr>
    </w:p>
    <w:p w14:paraId="373A6831" w14:textId="06F1984B" w:rsidR="00FE114C" w:rsidRPr="00390926" w:rsidRDefault="00FE114C" w:rsidP="00390926">
      <w:pPr>
        <w:rPr>
          <w:rFonts w:ascii="Calibri" w:hAnsi="Calibri" w:cs="Calibri"/>
          <w:b/>
        </w:rPr>
      </w:pPr>
      <w:r w:rsidRPr="00390926">
        <w:rPr>
          <w:rFonts w:ascii="Calibri" w:hAnsi="Calibri" w:cs="Calibri"/>
          <w:b/>
        </w:rPr>
        <w:lastRenderedPageBreak/>
        <w:t>How does the school adapt the curriculum and learning environment for pupils with special educational needs?</w:t>
      </w:r>
    </w:p>
    <w:p w14:paraId="0284CFDA" w14:textId="3D09AF66" w:rsidR="00FE114C" w:rsidRPr="00390926" w:rsidRDefault="00FE114C" w:rsidP="00390926">
      <w:pPr>
        <w:rPr>
          <w:rFonts w:ascii="Calibri" w:hAnsi="Calibri" w:cs="Calibri"/>
        </w:rPr>
      </w:pPr>
      <w:r w:rsidRPr="00390926">
        <w:rPr>
          <w:rFonts w:ascii="Calibri" w:hAnsi="Calibri" w:cs="Calibri"/>
        </w:rPr>
        <w:t>Dependent on the need of the child, we use a wide variety of adaptations of both the curriculum and learning environments for pupils with SEND. These include, but are not limited to:</w:t>
      </w:r>
    </w:p>
    <w:p w14:paraId="379A9E4B" w14:textId="5A57CA58" w:rsidR="00FE114C" w:rsidRPr="00390926" w:rsidRDefault="00FE114C" w:rsidP="00390926">
      <w:pPr>
        <w:pStyle w:val="ListParagraph"/>
        <w:numPr>
          <w:ilvl w:val="0"/>
          <w:numId w:val="48"/>
        </w:numPr>
        <w:rPr>
          <w:rFonts w:ascii="Calibri" w:hAnsi="Calibri" w:cs="Calibri"/>
        </w:rPr>
      </w:pPr>
      <w:r w:rsidRPr="00390926">
        <w:rPr>
          <w:rFonts w:ascii="Calibri" w:hAnsi="Calibri" w:cs="Calibri"/>
        </w:rPr>
        <w:t xml:space="preserve">Making written information more accessible through the use of off-white backgrounds on all our teaching slides, use of coloured paper, overlays, reading rulers.  </w:t>
      </w:r>
    </w:p>
    <w:p w14:paraId="74FA8295" w14:textId="0EE4222E" w:rsidR="00FE114C" w:rsidRPr="00390926" w:rsidRDefault="00FE114C" w:rsidP="00390926">
      <w:pPr>
        <w:pStyle w:val="ListParagraph"/>
        <w:numPr>
          <w:ilvl w:val="0"/>
          <w:numId w:val="48"/>
        </w:numPr>
        <w:rPr>
          <w:rFonts w:ascii="Calibri" w:hAnsi="Calibri" w:cs="Calibri"/>
        </w:rPr>
      </w:pPr>
      <w:r w:rsidRPr="00390926">
        <w:rPr>
          <w:rFonts w:ascii="Calibri" w:hAnsi="Calibri" w:cs="Calibri"/>
        </w:rPr>
        <w:t>How the classroom is organised and where children sit in the classroom</w:t>
      </w:r>
    </w:p>
    <w:p w14:paraId="189A4B51" w14:textId="4C776B4B" w:rsidR="00FE114C" w:rsidRPr="00390926" w:rsidRDefault="00FE114C" w:rsidP="00390926">
      <w:pPr>
        <w:pStyle w:val="ListParagraph"/>
        <w:numPr>
          <w:ilvl w:val="0"/>
          <w:numId w:val="48"/>
        </w:numPr>
        <w:rPr>
          <w:rFonts w:ascii="Calibri" w:hAnsi="Calibri" w:cs="Calibri"/>
        </w:rPr>
      </w:pPr>
      <w:r w:rsidRPr="00390926">
        <w:rPr>
          <w:rFonts w:ascii="Calibri" w:hAnsi="Calibri" w:cs="Calibri"/>
        </w:rPr>
        <w:t>How we use our adults best for 1:1</w:t>
      </w:r>
      <w:r w:rsidR="00390926">
        <w:rPr>
          <w:rFonts w:ascii="Calibri" w:hAnsi="Calibri" w:cs="Calibri"/>
        </w:rPr>
        <w:t xml:space="preserve"> or small group</w:t>
      </w:r>
      <w:r w:rsidRPr="00390926">
        <w:rPr>
          <w:rFonts w:ascii="Calibri" w:hAnsi="Calibri" w:cs="Calibri"/>
        </w:rPr>
        <w:t xml:space="preserve"> support where needed</w:t>
      </w:r>
    </w:p>
    <w:p w14:paraId="67B38F69" w14:textId="431E7EF2" w:rsidR="00FE114C" w:rsidRPr="00390926" w:rsidRDefault="00FE114C" w:rsidP="00390926">
      <w:pPr>
        <w:pStyle w:val="ListParagraph"/>
        <w:numPr>
          <w:ilvl w:val="0"/>
          <w:numId w:val="48"/>
        </w:numPr>
        <w:rPr>
          <w:rFonts w:ascii="Calibri" w:hAnsi="Calibri" w:cs="Calibri"/>
        </w:rPr>
      </w:pPr>
      <w:r w:rsidRPr="00390926">
        <w:rPr>
          <w:rFonts w:ascii="Calibri" w:hAnsi="Calibri" w:cs="Calibri"/>
        </w:rPr>
        <w:t>Exam access arrangements</w:t>
      </w:r>
    </w:p>
    <w:p w14:paraId="03F8D8AB" w14:textId="05DB57F1" w:rsidR="00FE114C" w:rsidRPr="00390926" w:rsidRDefault="00FE114C" w:rsidP="00390926">
      <w:pPr>
        <w:pStyle w:val="ListParagraph"/>
        <w:numPr>
          <w:ilvl w:val="0"/>
          <w:numId w:val="48"/>
        </w:numPr>
        <w:rPr>
          <w:rFonts w:ascii="Calibri" w:hAnsi="Calibri" w:cs="Calibri"/>
        </w:rPr>
      </w:pPr>
      <w:r w:rsidRPr="00390926">
        <w:rPr>
          <w:rFonts w:ascii="Calibri" w:hAnsi="Calibri" w:cs="Calibri"/>
        </w:rPr>
        <w:t>Using technology to make learning more accessible e.g. purple mash, literacy gold, typing opportunities, children can type rather than write, tablets, hearing devices.</w:t>
      </w:r>
    </w:p>
    <w:p w14:paraId="4AC967C1" w14:textId="48A001F6" w:rsidR="00FE114C" w:rsidRPr="00390926" w:rsidRDefault="001373B1" w:rsidP="00390926">
      <w:pPr>
        <w:pStyle w:val="ListParagraph"/>
        <w:numPr>
          <w:ilvl w:val="0"/>
          <w:numId w:val="48"/>
        </w:numPr>
        <w:rPr>
          <w:rFonts w:ascii="Calibri" w:hAnsi="Calibri" w:cs="Calibri"/>
        </w:rPr>
      </w:pPr>
      <w:r w:rsidRPr="00390926">
        <w:rPr>
          <w:rFonts w:ascii="Calibri" w:hAnsi="Calibri" w:cs="Calibri"/>
        </w:rPr>
        <w:t>Adaptations of lesson resources</w:t>
      </w:r>
    </w:p>
    <w:p w14:paraId="3D7827EA" w14:textId="20CB21E4" w:rsidR="001373B1" w:rsidRPr="00390926" w:rsidRDefault="001373B1" w:rsidP="00390926">
      <w:pPr>
        <w:pStyle w:val="ListParagraph"/>
        <w:numPr>
          <w:ilvl w:val="0"/>
          <w:numId w:val="48"/>
        </w:numPr>
        <w:rPr>
          <w:rFonts w:ascii="Calibri" w:hAnsi="Calibri" w:cs="Calibri"/>
        </w:rPr>
      </w:pPr>
      <w:r w:rsidRPr="00390926">
        <w:rPr>
          <w:rFonts w:ascii="Calibri" w:hAnsi="Calibri" w:cs="Calibri"/>
        </w:rPr>
        <w:t xml:space="preserve">Adapting the physical environment to ensure safety and ease of use. </w:t>
      </w:r>
    </w:p>
    <w:p w14:paraId="6394D8E3" w14:textId="77777777" w:rsidR="001373B1" w:rsidRPr="00390926" w:rsidRDefault="001373B1" w:rsidP="00390926">
      <w:pPr>
        <w:pStyle w:val="ListParagraph"/>
        <w:numPr>
          <w:ilvl w:val="0"/>
          <w:numId w:val="48"/>
        </w:numPr>
        <w:rPr>
          <w:rFonts w:cstheme="minorHAnsi"/>
        </w:rPr>
      </w:pPr>
      <w:r w:rsidRPr="00390926">
        <w:rPr>
          <w:rFonts w:cstheme="minorHAnsi"/>
        </w:rPr>
        <w:t>Flexible groupings</w:t>
      </w:r>
    </w:p>
    <w:p w14:paraId="605169A2" w14:textId="77777777" w:rsidR="001373B1" w:rsidRPr="00390926" w:rsidRDefault="001373B1" w:rsidP="00390926">
      <w:pPr>
        <w:pStyle w:val="ListParagraph"/>
        <w:numPr>
          <w:ilvl w:val="0"/>
          <w:numId w:val="48"/>
        </w:numPr>
        <w:rPr>
          <w:rFonts w:cstheme="minorHAnsi"/>
        </w:rPr>
      </w:pPr>
      <w:r w:rsidRPr="00390926">
        <w:rPr>
          <w:rFonts w:cstheme="minorHAnsi"/>
        </w:rPr>
        <w:t>Visual and multi-sensory resources</w:t>
      </w:r>
    </w:p>
    <w:p w14:paraId="2E4E5EA5" w14:textId="77777777" w:rsidR="001373B1" w:rsidRPr="00390926" w:rsidRDefault="001373B1" w:rsidP="00390926">
      <w:pPr>
        <w:pStyle w:val="ListParagraph"/>
        <w:numPr>
          <w:ilvl w:val="0"/>
          <w:numId w:val="48"/>
        </w:numPr>
        <w:rPr>
          <w:rFonts w:cstheme="minorHAnsi"/>
        </w:rPr>
      </w:pPr>
      <w:r w:rsidRPr="00390926">
        <w:rPr>
          <w:rFonts w:cstheme="minorHAnsi"/>
        </w:rPr>
        <w:t>Specialist equipment e.g. pencil grips, wobble cushions</w:t>
      </w:r>
    </w:p>
    <w:p w14:paraId="0F919DE9" w14:textId="77777777" w:rsidR="001373B1" w:rsidRPr="00390926" w:rsidRDefault="001373B1" w:rsidP="00390926">
      <w:pPr>
        <w:pStyle w:val="ListParagraph"/>
        <w:numPr>
          <w:ilvl w:val="0"/>
          <w:numId w:val="48"/>
        </w:numPr>
        <w:rPr>
          <w:rFonts w:cstheme="minorHAnsi"/>
        </w:rPr>
      </w:pPr>
      <w:r w:rsidRPr="00390926">
        <w:rPr>
          <w:rFonts w:cstheme="minorHAnsi"/>
        </w:rPr>
        <w:t>Individual timetables</w:t>
      </w:r>
    </w:p>
    <w:p w14:paraId="7FD1BECD" w14:textId="77777777" w:rsidR="001373B1" w:rsidRPr="00390926" w:rsidRDefault="001373B1" w:rsidP="00390926">
      <w:pPr>
        <w:rPr>
          <w:rFonts w:ascii="Calibri" w:hAnsi="Calibri" w:cs="Calibri"/>
        </w:rPr>
      </w:pPr>
    </w:p>
    <w:p w14:paraId="2A7B28E4" w14:textId="61C72880" w:rsidR="00691D33" w:rsidRPr="00390926" w:rsidRDefault="00390926" w:rsidP="00390926">
      <w:pPr>
        <w:rPr>
          <w:rFonts w:ascii="Calibri" w:hAnsi="Calibri" w:cs="Calibri"/>
          <w:b/>
        </w:rPr>
      </w:pPr>
      <w:r>
        <w:rPr>
          <w:rFonts w:ascii="Calibri" w:hAnsi="Calibri" w:cs="Calibri"/>
          <w:b/>
        </w:rPr>
        <w:t>Which</w:t>
      </w:r>
      <w:r w:rsidR="00F72593" w:rsidRPr="00390926">
        <w:rPr>
          <w:rFonts w:ascii="Calibri" w:hAnsi="Calibri" w:cs="Calibri"/>
          <w:b/>
        </w:rPr>
        <w:t xml:space="preserve"> other people provid</w:t>
      </w:r>
      <w:r>
        <w:rPr>
          <w:rFonts w:ascii="Calibri" w:hAnsi="Calibri" w:cs="Calibri"/>
          <w:b/>
        </w:rPr>
        <w:t>e</w:t>
      </w:r>
      <w:r w:rsidR="00F72593" w:rsidRPr="00390926">
        <w:rPr>
          <w:rFonts w:ascii="Calibri" w:hAnsi="Calibri" w:cs="Calibri"/>
          <w:b/>
        </w:rPr>
        <w:t xml:space="preserve"> services to children with SEN?</w:t>
      </w:r>
    </w:p>
    <w:p w14:paraId="51DC8DCA" w14:textId="77777777" w:rsidR="00F72593" w:rsidRPr="00390926" w:rsidRDefault="00F72593" w:rsidP="00390926">
      <w:pPr>
        <w:rPr>
          <w:rFonts w:ascii="Calibri" w:hAnsi="Calibri" w:cs="Calibri"/>
        </w:rPr>
      </w:pPr>
      <w:r w:rsidRPr="00390926">
        <w:rPr>
          <w:rFonts w:ascii="Calibri" w:hAnsi="Calibri" w:cs="Calibri"/>
        </w:rPr>
        <w:t xml:space="preserve">St Louis Catholic Academy has close working relationships with a number of </w:t>
      </w:r>
      <w:r w:rsidR="00EA3CA3" w:rsidRPr="00390926">
        <w:rPr>
          <w:rFonts w:ascii="Calibri" w:hAnsi="Calibri" w:cs="Calibri"/>
        </w:rPr>
        <w:t>external</w:t>
      </w:r>
      <w:r w:rsidRPr="00390926">
        <w:rPr>
          <w:rFonts w:ascii="Calibri" w:hAnsi="Calibri" w:cs="Calibri"/>
        </w:rPr>
        <w:t xml:space="preserve"> agencies, whose specialist knowledge and advice enhance ch</w:t>
      </w:r>
      <w:r w:rsidR="00782F25" w:rsidRPr="00390926">
        <w:rPr>
          <w:rFonts w:ascii="Calibri" w:hAnsi="Calibri" w:cs="Calibri"/>
        </w:rPr>
        <w:t>ildren’s learning and wellbeing. These agencies include:</w:t>
      </w:r>
    </w:p>
    <w:p w14:paraId="15386BDB" w14:textId="77777777" w:rsidR="00691D33" w:rsidRPr="00390926" w:rsidRDefault="00691D33" w:rsidP="00390926">
      <w:pPr>
        <w:pStyle w:val="ListParagraph"/>
        <w:numPr>
          <w:ilvl w:val="0"/>
          <w:numId w:val="49"/>
        </w:numPr>
        <w:rPr>
          <w:rFonts w:ascii="Calibri" w:hAnsi="Calibri" w:cs="Calibri"/>
        </w:rPr>
      </w:pPr>
      <w:r w:rsidRPr="00390926">
        <w:rPr>
          <w:rFonts w:ascii="Calibri" w:hAnsi="Calibri" w:cs="Calibri"/>
        </w:rPr>
        <w:t>Community Consultant Paediatricians</w:t>
      </w:r>
    </w:p>
    <w:p w14:paraId="308E727F" w14:textId="77777777" w:rsidR="00F72593" w:rsidRPr="00390926" w:rsidRDefault="00F72593" w:rsidP="00390926">
      <w:pPr>
        <w:pStyle w:val="ListParagraph"/>
        <w:numPr>
          <w:ilvl w:val="0"/>
          <w:numId w:val="49"/>
        </w:numPr>
        <w:rPr>
          <w:rFonts w:ascii="Calibri" w:hAnsi="Calibri" w:cs="Calibri"/>
        </w:rPr>
      </w:pPr>
      <w:r w:rsidRPr="00390926">
        <w:rPr>
          <w:rFonts w:ascii="Calibri" w:hAnsi="Calibri" w:cs="Calibri"/>
        </w:rPr>
        <w:t xml:space="preserve">Speech and Language Therapy </w:t>
      </w:r>
    </w:p>
    <w:p w14:paraId="63CB45FB" w14:textId="77777777" w:rsidR="00F72593" w:rsidRPr="00390926" w:rsidRDefault="00AD7894" w:rsidP="00390926">
      <w:pPr>
        <w:pStyle w:val="ListParagraph"/>
        <w:numPr>
          <w:ilvl w:val="0"/>
          <w:numId w:val="49"/>
        </w:numPr>
        <w:rPr>
          <w:rFonts w:ascii="Calibri" w:hAnsi="Calibri" w:cs="Calibri"/>
        </w:rPr>
      </w:pPr>
      <w:r w:rsidRPr="00390926">
        <w:rPr>
          <w:rFonts w:ascii="Calibri" w:hAnsi="Calibri" w:cs="Calibri"/>
        </w:rPr>
        <w:t>Occupational T</w:t>
      </w:r>
      <w:r w:rsidR="00F72593" w:rsidRPr="00390926">
        <w:rPr>
          <w:rFonts w:ascii="Calibri" w:hAnsi="Calibri" w:cs="Calibri"/>
        </w:rPr>
        <w:t>herapy</w:t>
      </w:r>
    </w:p>
    <w:p w14:paraId="084891D8" w14:textId="77777777" w:rsidR="00F72593" w:rsidRPr="00390926" w:rsidRDefault="00F72593" w:rsidP="00390926">
      <w:pPr>
        <w:pStyle w:val="ListParagraph"/>
        <w:numPr>
          <w:ilvl w:val="0"/>
          <w:numId w:val="49"/>
        </w:numPr>
        <w:rPr>
          <w:rFonts w:ascii="Calibri" w:hAnsi="Calibri" w:cs="Calibri"/>
        </w:rPr>
      </w:pPr>
      <w:r w:rsidRPr="00390926">
        <w:rPr>
          <w:rFonts w:ascii="Calibri" w:hAnsi="Calibri" w:cs="Calibri"/>
        </w:rPr>
        <w:t>Physiotherapy</w:t>
      </w:r>
    </w:p>
    <w:p w14:paraId="630FAEE8" w14:textId="77777777" w:rsidR="00F72593" w:rsidRPr="00390926" w:rsidRDefault="00AD7894" w:rsidP="00390926">
      <w:pPr>
        <w:pStyle w:val="ListParagraph"/>
        <w:numPr>
          <w:ilvl w:val="0"/>
          <w:numId w:val="49"/>
        </w:numPr>
        <w:rPr>
          <w:rFonts w:ascii="Calibri" w:hAnsi="Calibri" w:cs="Calibri"/>
        </w:rPr>
      </w:pPr>
      <w:r w:rsidRPr="00390926">
        <w:rPr>
          <w:rFonts w:ascii="Calibri" w:hAnsi="Calibri" w:cs="Calibri"/>
        </w:rPr>
        <w:t>Educational P</w:t>
      </w:r>
      <w:r w:rsidR="00F72593" w:rsidRPr="00390926">
        <w:rPr>
          <w:rFonts w:ascii="Calibri" w:hAnsi="Calibri" w:cs="Calibri"/>
        </w:rPr>
        <w:t>sychology</w:t>
      </w:r>
    </w:p>
    <w:p w14:paraId="6BB5F742" w14:textId="77777777" w:rsidR="00EF28F9" w:rsidRPr="00390926" w:rsidRDefault="00EF28F9" w:rsidP="00390926">
      <w:pPr>
        <w:pStyle w:val="ListParagraph"/>
        <w:numPr>
          <w:ilvl w:val="0"/>
          <w:numId w:val="49"/>
        </w:numPr>
        <w:rPr>
          <w:rFonts w:ascii="Calibri" w:hAnsi="Calibri" w:cs="Calibri"/>
        </w:rPr>
      </w:pPr>
      <w:r w:rsidRPr="00390926">
        <w:rPr>
          <w:rFonts w:ascii="Calibri" w:hAnsi="Calibri" w:cs="Calibri"/>
        </w:rPr>
        <w:t>Specialist Education Service</w:t>
      </w:r>
    </w:p>
    <w:p w14:paraId="3EDB9E48" w14:textId="77777777" w:rsidR="00F72593" w:rsidRPr="00390926" w:rsidRDefault="00AD7894" w:rsidP="00390926">
      <w:pPr>
        <w:pStyle w:val="ListParagraph"/>
        <w:numPr>
          <w:ilvl w:val="0"/>
          <w:numId w:val="49"/>
        </w:numPr>
        <w:rPr>
          <w:rFonts w:ascii="Calibri" w:hAnsi="Calibri" w:cs="Calibri"/>
        </w:rPr>
      </w:pPr>
      <w:r w:rsidRPr="00390926">
        <w:rPr>
          <w:rFonts w:ascii="Calibri" w:hAnsi="Calibri" w:cs="Calibri"/>
        </w:rPr>
        <w:t>Advisory T</w:t>
      </w:r>
      <w:r w:rsidR="00F72593" w:rsidRPr="00390926">
        <w:rPr>
          <w:rFonts w:ascii="Calibri" w:hAnsi="Calibri" w:cs="Calibri"/>
        </w:rPr>
        <w:t>eacher</w:t>
      </w:r>
      <w:r w:rsidR="00EF28F9" w:rsidRPr="00390926">
        <w:rPr>
          <w:rFonts w:ascii="Calibri" w:hAnsi="Calibri" w:cs="Calibri"/>
        </w:rPr>
        <w:t xml:space="preserve"> - Communication and Interaction</w:t>
      </w:r>
    </w:p>
    <w:p w14:paraId="0A53FB03" w14:textId="77777777" w:rsidR="00EF28F9" w:rsidRPr="00390926" w:rsidRDefault="00EF28F9" w:rsidP="00390926">
      <w:pPr>
        <w:pStyle w:val="ListParagraph"/>
        <w:numPr>
          <w:ilvl w:val="0"/>
          <w:numId w:val="49"/>
        </w:numPr>
        <w:rPr>
          <w:rFonts w:ascii="Calibri" w:hAnsi="Calibri" w:cs="Calibri"/>
        </w:rPr>
      </w:pPr>
      <w:r w:rsidRPr="00390926">
        <w:rPr>
          <w:rFonts w:ascii="Calibri" w:hAnsi="Calibri" w:cs="Calibri"/>
        </w:rPr>
        <w:t>Advisory Teacher – Cognition and Learning</w:t>
      </w:r>
    </w:p>
    <w:p w14:paraId="52D1672C" w14:textId="77777777" w:rsidR="00EF28F9" w:rsidRPr="00390926" w:rsidRDefault="00EF28F9" w:rsidP="00390926">
      <w:pPr>
        <w:pStyle w:val="ListParagraph"/>
        <w:numPr>
          <w:ilvl w:val="0"/>
          <w:numId w:val="49"/>
        </w:numPr>
        <w:rPr>
          <w:rFonts w:ascii="Calibri" w:hAnsi="Calibri" w:cs="Calibri"/>
        </w:rPr>
      </w:pPr>
      <w:r w:rsidRPr="00390926">
        <w:rPr>
          <w:rFonts w:ascii="Calibri" w:hAnsi="Calibri" w:cs="Calibri"/>
        </w:rPr>
        <w:t>Advisory Teacher – Social, Emotional and Mental Health</w:t>
      </w:r>
    </w:p>
    <w:p w14:paraId="466FEEF5" w14:textId="77777777" w:rsidR="00F72593" w:rsidRPr="00390926" w:rsidRDefault="00EF28F9" w:rsidP="00390926">
      <w:pPr>
        <w:pStyle w:val="ListParagraph"/>
        <w:numPr>
          <w:ilvl w:val="0"/>
          <w:numId w:val="49"/>
        </w:numPr>
        <w:rPr>
          <w:rFonts w:ascii="Calibri" w:hAnsi="Calibri" w:cs="Calibri"/>
        </w:rPr>
      </w:pPr>
      <w:r w:rsidRPr="00390926">
        <w:rPr>
          <w:rFonts w:ascii="Calibri" w:hAnsi="Calibri" w:cs="Calibri"/>
        </w:rPr>
        <w:t xml:space="preserve">Advisory Teacher- Sensory and Physical </w:t>
      </w:r>
      <w:r w:rsidR="00F72593" w:rsidRPr="00390926">
        <w:rPr>
          <w:rFonts w:ascii="Calibri" w:hAnsi="Calibri" w:cs="Calibri"/>
        </w:rPr>
        <w:t>School</w:t>
      </w:r>
      <w:r w:rsidR="00AD7894" w:rsidRPr="00390926">
        <w:rPr>
          <w:rFonts w:ascii="Calibri" w:hAnsi="Calibri" w:cs="Calibri"/>
        </w:rPr>
        <w:t>s’ Nursing Service</w:t>
      </w:r>
    </w:p>
    <w:p w14:paraId="4F2EFD07" w14:textId="77777777" w:rsidR="00F72593" w:rsidRPr="00390926" w:rsidRDefault="00901EA1" w:rsidP="00390926">
      <w:pPr>
        <w:pStyle w:val="ListParagraph"/>
        <w:numPr>
          <w:ilvl w:val="0"/>
          <w:numId w:val="49"/>
        </w:numPr>
        <w:rPr>
          <w:rFonts w:ascii="Calibri" w:hAnsi="Calibri" w:cs="Calibri"/>
        </w:rPr>
      </w:pPr>
      <w:r w:rsidRPr="00390926">
        <w:rPr>
          <w:rFonts w:ascii="Calibri" w:hAnsi="Calibri" w:cs="Calibri"/>
        </w:rPr>
        <w:t>Family Support Practitioners</w:t>
      </w:r>
    </w:p>
    <w:p w14:paraId="29F47ADC" w14:textId="77777777" w:rsidR="00EE65B1" w:rsidRPr="00390926" w:rsidRDefault="00EE65B1" w:rsidP="00390926"/>
    <w:p w14:paraId="2767AE3B" w14:textId="1918BEF8" w:rsidR="00782F25" w:rsidRPr="00390926" w:rsidRDefault="00B90DC2" w:rsidP="00390926">
      <w:pPr>
        <w:rPr>
          <w:rFonts w:cstheme="minorHAnsi"/>
          <w:color w:val="000000"/>
        </w:rPr>
      </w:pPr>
      <w:r w:rsidRPr="00390926">
        <w:rPr>
          <w:rFonts w:cstheme="minorHAnsi"/>
          <w:b/>
          <w:bCs/>
          <w:color w:val="000000"/>
        </w:rPr>
        <w:t xml:space="preserve">How are the school’s resources allocated and matched to children’s special educational needs? </w:t>
      </w:r>
    </w:p>
    <w:p w14:paraId="76BF4B72" w14:textId="5DCBDFF1" w:rsidR="009C3454" w:rsidRPr="00390926" w:rsidRDefault="00B90DC2" w:rsidP="00390926">
      <w:pPr>
        <w:rPr>
          <w:rFonts w:cstheme="minorHAnsi"/>
        </w:rPr>
      </w:pPr>
      <w:r w:rsidRPr="00390926">
        <w:rPr>
          <w:rFonts w:cstheme="minorHAnsi"/>
          <w:color w:val="000000"/>
        </w:rPr>
        <w:t xml:space="preserve">We ensure that all children with special educational needs are provided for to the best of the school’s ability with the funds available. The budget is allocated on a needs basis to ensure that each child receives the support they require to enable them to make progress. The head teacher is </w:t>
      </w:r>
      <w:r w:rsidRPr="00390926">
        <w:rPr>
          <w:rFonts w:cstheme="minorHAnsi"/>
          <w:color w:val="000000"/>
        </w:rPr>
        <w:lastRenderedPageBreak/>
        <w:t xml:space="preserve">responsible for allocating funding </w:t>
      </w:r>
      <w:r w:rsidR="00D645C9" w:rsidRPr="00390926">
        <w:rPr>
          <w:rFonts w:cstheme="minorHAnsi"/>
          <w:color w:val="000000"/>
        </w:rPr>
        <w:t>for</w:t>
      </w:r>
      <w:r w:rsidRPr="00390926">
        <w:rPr>
          <w:rFonts w:cstheme="minorHAnsi"/>
          <w:color w:val="000000"/>
        </w:rPr>
        <w:t xml:space="preserve"> support</w:t>
      </w:r>
      <w:r w:rsidR="00D645C9" w:rsidRPr="00390926">
        <w:rPr>
          <w:rFonts w:cstheme="minorHAnsi"/>
          <w:color w:val="000000"/>
        </w:rPr>
        <w:t>ing</w:t>
      </w:r>
      <w:r w:rsidR="00EA3CA3" w:rsidRPr="00390926">
        <w:rPr>
          <w:rFonts w:cstheme="minorHAnsi"/>
          <w:color w:val="000000"/>
        </w:rPr>
        <w:t xml:space="preserve"> children and </w:t>
      </w:r>
      <w:r w:rsidR="00473083" w:rsidRPr="00390926">
        <w:rPr>
          <w:rFonts w:cstheme="minorHAnsi"/>
          <w:color w:val="000000"/>
        </w:rPr>
        <w:t>s</w:t>
      </w:r>
      <w:r w:rsidRPr="00390926">
        <w:rPr>
          <w:rFonts w:cstheme="minorHAnsi"/>
          <w:color w:val="000000"/>
        </w:rPr>
        <w:t>he consults with the business manag</w:t>
      </w:r>
      <w:r w:rsidR="00D645C9" w:rsidRPr="00390926">
        <w:rPr>
          <w:rFonts w:cstheme="minorHAnsi"/>
          <w:color w:val="000000"/>
        </w:rPr>
        <w:t xml:space="preserve">er, </w:t>
      </w:r>
      <w:r w:rsidR="0022722F" w:rsidRPr="00390926">
        <w:rPr>
          <w:rFonts w:cstheme="minorHAnsi"/>
          <w:color w:val="000000"/>
        </w:rPr>
        <w:t>SENCO</w:t>
      </w:r>
      <w:r w:rsidR="00D645C9" w:rsidRPr="00390926">
        <w:rPr>
          <w:rFonts w:cstheme="minorHAnsi"/>
          <w:color w:val="000000"/>
        </w:rPr>
        <w:t xml:space="preserve"> and class teachers so that the best use possible is made of the funds available. The school is committed to offering appropriate support to all children and if a child needs additional support we strive to provide this.</w:t>
      </w:r>
      <w:r w:rsidR="00473083" w:rsidRPr="00390926">
        <w:rPr>
          <w:rFonts w:cstheme="minorHAnsi"/>
          <w:color w:val="000000"/>
        </w:rPr>
        <w:t xml:space="preserve"> </w:t>
      </w:r>
      <w:r w:rsidR="009C3454" w:rsidRPr="00390926">
        <w:rPr>
          <w:rFonts w:cstheme="minorHAnsi"/>
          <w:color w:val="000000"/>
        </w:rPr>
        <w:t xml:space="preserve"> </w:t>
      </w:r>
      <w:r w:rsidR="00771251" w:rsidRPr="00390926">
        <w:rPr>
          <w:rFonts w:cstheme="minorHAnsi"/>
          <w:color w:val="000000"/>
        </w:rPr>
        <w:t xml:space="preserve">The majority of our High Needs Funding is spent on staffing; however, we use some of it to fund extra resources to support children, including specialist equipment, books or learning programmes.  </w:t>
      </w:r>
      <w:r w:rsidR="009C3454" w:rsidRPr="00390926">
        <w:rPr>
          <w:rFonts w:cstheme="minorHAnsi"/>
        </w:rPr>
        <w:t>The school keeps a register of all children who require significant additional support. If a child makes good progress and meets the targets that have been set for them, they may be removed from the register</w:t>
      </w:r>
      <w:r w:rsidR="00390926">
        <w:rPr>
          <w:rFonts w:cstheme="minorHAnsi"/>
        </w:rPr>
        <w:t xml:space="preserve"> and any higher needs finding previously sought for them, will be withdrawn</w:t>
      </w:r>
      <w:r w:rsidR="009C3454" w:rsidRPr="00390926">
        <w:rPr>
          <w:rFonts w:cstheme="minorHAnsi"/>
        </w:rPr>
        <w:t xml:space="preserve">. </w:t>
      </w:r>
      <w:r w:rsidR="00390926">
        <w:rPr>
          <w:rFonts w:cstheme="minorHAnsi"/>
        </w:rPr>
        <w:t xml:space="preserve"> </w:t>
      </w:r>
      <w:r w:rsidR="009C3454" w:rsidRPr="00390926">
        <w:rPr>
          <w:rFonts w:cstheme="minorHAnsi"/>
        </w:rPr>
        <w:t>Monitoring of progress takes place for all children and</w:t>
      </w:r>
      <w:r w:rsidR="00390926">
        <w:rPr>
          <w:rFonts w:cstheme="minorHAnsi"/>
        </w:rPr>
        <w:t xml:space="preserve"> whether a child has SEND or not,</w:t>
      </w:r>
      <w:r w:rsidR="009C3454" w:rsidRPr="00390926">
        <w:rPr>
          <w:rFonts w:cstheme="minorHAnsi"/>
        </w:rPr>
        <w:t xml:space="preserve"> this </w:t>
      </w:r>
      <w:r w:rsidR="00390926">
        <w:rPr>
          <w:rFonts w:cstheme="minorHAnsi"/>
        </w:rPr>
        <w:t>monitoring will</w:t>
      </w:r>
      <w:r w:rsidR="009C3454" w:rsidRPr="00390926">
        <w:rPr>
          <w:rFonts w:cstheme="minorHAnsi"/>
        </w:rPr>
        <w:t xml:space="preserve"> occur on an ongoing basis to ensure continued progress.</w:t>
      </w:r>
    </w:p>
    <w:p w14:paraId="5B524F08" w14:textId="77777777" w:rsidR="00782F25" w:rsidRPr="00390926" w:rsidRDefault="00782F25" w:rsidP="00390926">
      <w:pPr>
        <w:rPr>
          <w:rFonts w:cstheme="minorHAnsi"/>
          <w:b/>
          <w:bCs/>
          <w:color w:val="000000"/>
        </w:rPr>
      </w:pPr>
    </w:p>
    <w:p w14:paraId="70F5B1EA" w14:textId="715B0B65" w:rsidR="00691D33" w:rsidRPr="00390926" w:rsidRDefault="0021561C" w:rsidP="00390926">
      <w:pPr>
        <w:rPr>
          <w:rFonts w:cstheme="minorHAnsi"/>
          <w:b/>
          <w:bCs/>
          <w:color w:val="000000"/>
        </w:rPr>
      </w:pPr>
      <w:r w:rsidRPr="00390926">
        <w:rPr>
          <w:rFonts w:cstheme="minorHAnsi"/>
          <w:b/>
          <w:bCs/>
          <w:color w:val="000000"/>
        </w:rPr>
        <w:t xml:space="preserve">How do you measure my child’s progress? </w:t>
      </w:r>
    </w:p>
    <w:p w14:paraId="3B203578" w14:textId="1DAC3D74" w:rsidR="004F1873" w:rsidRPr="00390926" w:rsidRDefault="0021561C" w:rsidP="00390926">
      <w:pPr>
        <w:rPr>
          <w:rFonts w:cstheme="minorHAnsi"/>
          <w:color w:val="000000"/>
        </w:rPr>
      </w:pPr>
      <w:r w:rsidRPr="00390926">
        <w:rPr>
          <w:rFonts w:cstheme="minorHAnsi"/>
          <w:color w:val="000000"/>
        </w:rPr>
        <w:t>As a school we measure children’s progress in learning against national age</w:t>
      </w:r>
      <w:r w:rsidR="00EF28F9" w:rsidRPr="00390926">
        <w:rPr>
          <w:rFonts w:cstheme="minorHAnsi"/>
          <w:color w:val="000000"/>
        </w:rPr>
        <w:t>-</w:t>
      </w:r>
      <w:r w:rsidRPr="00390926">
        <w:rPr>
          <w:rFonts w:cstheme="minorHAnsi"/>
          <w:color w:val="000000"/>
        </w:rPr>
        <w:t>related expectations</w:t>
      </w:r>
      <w:r w:rsidR="00EF28F9" w:rsidRPr="00390926">
        <w:rPr>
          <w:rFonts w:cstheme="minorHAnsi"/>
          <w:color w:val="000000"/>
        </w:rPr>
        <w:t xml:space="preserve"> (ARE)</w:t>
      </w:r>
      <w:r w:rsidRPr="00390926">
        <w:rPr>
          <w:rFonts w:cstheme="minorHAnsi"/>
          <w:color w:val="000000"/>
        </w:rPr>
        <w:t xml:space="preserve">. </w:t>
      </w:r>
      <w:r w:rsidR="0022722F" w:rsidRPr="00390926">
        <w:rPr>
          <w:rFonts w:cstheme="minorHAnsi"/>
          <w:color w:val="000000"/>
        </w:rPr>
        <w:t xml:space="preserve"> </w:t>
      </w:r>
      <w:r w:rsidRPr="00390926">
        <w:rPr>
          <w:rFonts w:cstheme="minorHAnsi"/>
          <w:color w:val="000000"/>
        </w:rPr>
        <w:t>The class teacher continually assesses each child and notes areas where they are improving and where further support is needed</w:t>
      </w:r>
      <w:r w:rsidR="004F1873" w:rsidRPr="00390926">
        <w:rPr>
          <w:rFonts w:cstheme="minorHAnsi"/>
          <w:color w:val="000000"/>
        </w:rPr>
        <w:t xml:space="preserve"> through informal assessments such as questioning, low stakes testing and marking</w:t>
      </w:r>
      <w:r w:rsidRPr="00390926">
        <w:rPr>
          <w:rFonts w:cstheme="minorHAnsi"/>
          <w:color w:val="000000"/>
        </w:rPr>
        <w:t xml:space="preserve">. </w:t>
      </w:r>
      <w:r w:rsidR="004F1873" w:rsidRPr="00390926">
        <w:rPr>
          <w:rFonts w:cstheme="minorHAnsi"/>
          <w:color w:val="000000"/>
        </w:rPr>
        <w:t xml:space="preserve">On a termly basis we assess more formally in reading, writing and maths using </w:t>
      </w:r>
      <w:proofErr w:type="spellStart"/>
      <w:r w:rsidR="004F1873" w:rsidRPr="00390926">
        <w:rPr>
          <w:rFonts w:cstheme="minorHAnsi"/>
          <w:color w:val="000000"/>
        </w:rPr>
        <w:t>Pixl</w:t>
      </w:r>
      <w:proofErr w:type="spellEnd"/>
      <w:r w:rsidR="004F1873" w:rsidRPr="00390926">
        <w:rPr>
          <w:rFonts w:cstheme="minorHAnsi"/>
          <w:color w:val="000000"/>
        </w:rPr>
        <w:t xml:space="preserve"> tests.  Children who are unable to access these are assessed by other means such as the Early Years Framework or the Pre-Key Stage Standards. </w:t>
      </w:r>
    </w:p>
    <w:p w14:paraId="368989F5" w14:textId="46B92FB7" w:rsidR="003F04EE" w:rsidRPr="00390926" w:rsidRDefault="0021561C" w:rsidP="00390926">
      <w:pPr>
        <w:rPr>
          <w:rFonts w:cstheme="minorHAnsi"/>
          <w:color w:val="000000"/>
        </w:rPr>
      </w:pPr>
      <w:r w:rsidRPr="00390926">
        <w:rPr>
          <w:rFonts w:cstheme="minorHAnsi"/>
          <w:color w:val="000000"/>
        </w:rPr>
        <w:t xml:space="preserve">We track children’s progress from their admission through to Year 6, using </w:t>
      </w:r>
      <w:r w:rsidR="00AD7894" w:rsidRPr="00390926">
        <w:rPr>
          <w:rFonts w:cstheme="minorHAnsi"/>
          <w:color w:val="000000"/>
        </w:rPr>
        <w:t xml:space="preserve">the electronic systems, </w:t>
      </w:r>
      <w:r w:rsidR="00026B52" w:rsidRPr="00390926">
        <w:rPr>
          <w:rFonts w:cstheme="minorHAnsi"/>
          <w:color w:val="000000"/>
        </w:rPr>
        <w:t>Evidence Me</w:t>
      </w:r>
      <w:r w:rsidR="00AD7894" w:rsidRPr="00390926">
        <w:rPr>
          <w:rFonts w:cstheme="minorHAnsi"/>
          <w:color w:val="000000"/>
        </w:rPr>
        <w:t xml:space="preserve"> (EYFS)</w:t>
      </w:r>
      <w:r w:rsidR="00EF28F9" w:rsidRPr="00390926">
        <w:rPr>
          <w:rFonts w:cstheme="minorHAnsi"/>
          <w:color w:val="000000"/>
        </w:rPr>
        <w:t xml:space="preserve">, </w:t>
      </w:r>
      <w:proofErr w:type="spellStart"/>
      <w:r w:rsidR="00691D33" w:rsidRPr="00390926">
        <w:rPr>
          <w:rFonts w:cstheme="minorHAnsi"/>
          <w:color w:val="000000"/>
        </w:rPr>
        <w:t>PiXL</w:t>
      </w:r>
      <w:proofErr w:type="spellEnd"/>
      <w:r w:rsidR="00AD7894" w:rsidRPr="00390926">
        <w:rPr>
          <w:rFonts w:cstheme="minorHAnsi"/>
          <w:color w:val="000000"/>
        </w:rPr>
        <w:t xml:space="preserve"> (Year 1 to 6)</w:t>
      </w:r>
      <w:r w:rsidR="00EF28F9" w:rsidRPr="00390926">
        <w:rPr>
          <w:rFonts w:cstheme="minorHAnsi"/>
          <w:color w:val="000000"/>
        </w:rPr>
        <w:t xml:space="preserve"> and Insight Tracker</w:t>
      </w:r>
      <w:r w:rsidR="003F04EE" w:rsidRPr="00390926">
        <w:rPr>
          <w:rFonts w:cstheme="minorHAnsi"/>
          <w:color w:val="000000"/>
        </w:rPr>
        <w:t>.</w:t>
      </w:r>
      <w:r w:rsidRPr="00390926">
        <w:rPr>
          <w:rFonts w:cstheme="minorHAnsi"/>
          <w:color w:val="000000"/>
        </w:rPr>
        <w:t xml:space="preserve"> </w:t>
      </w:r>
      <w:r w:rsidR="0022722F" w:rsidRPr="00390926">
        <w:rPr>
          <w:rFonts w:cstheme="minorHAnsi"/>
          <w:color w:val="000000"/>
        </w:rPr>
        <w:t xml:space="preserve"> </w:t>
      </w:r>
      <w:r w:rsidRPr="00390926">
        <w:rPr>
          <w:rFonts w:cstheme="minorHAnsi"/>
          <w:color w:val="000000"/>
        </w:rPr>
        <w:t xml:space="preserve">When a child’s </w:t>
      </w:r>
      <w:r w:rsidR="0022722F" w:rsidRPr="00390926">
        <w:rPr>
          <w:rFonts w:cstheme="minorHAnsi"/>
          <w:color w:val="000000"/>
        </w:rPr>
        <w:t xml:space="preserve">Learning </w:t>
      </w:r>
      <w:r w:rsidR="004F1873" w:rsidRPr="00390926">
        <w:rPr>
          <w:rFonts w:cstheme="minorHAnsi"/>
          <w:color w:val="000000"/>
        </w:rPr>
        <w:t>Plan</w:t>
      </w:r>
      <w:r w:rsidR="0022722F" w:rsidRPr="00390926">
        <w:rPr>
          <w:rFonts w:cstheme="minorHAnsi"/>
          <w:color w:val="000000"/>
        </w:rPr>
        <w:t xml:space="preserve"> is reviewed</w:t>
      </w:r>
      <w:r w:rsidR="004F1873" w:rsidRPr="00390926">
        <w:rPr>
          <w:rFonts w:cstheme="minorHAnsi"/>
          <w:color w:val="000000"/>
        </w:rPr>
        <w:t xml:space="preserve"> at the end of each term</w:t>
      </w:r>
      <w:r w:rsidRPr="00390926">
        <w:rPr>
          <w:rFonts w:cstheme="minorHAnsi"/>
          <w:color w:val="000000"/>
        </w:rPr>
        <w:t xml:space="preserve">, comments are made against each target to show what progress has been made. If the child has not met the target, the reasons for this will be discussed, then the target may be adapted into smaller steps or a different approach may be tried to ensure the child does make progress. </w:t>
      </w:r>
      <w:r w:rsidR="004F1873" w:rsidRPr="00390926">
        <w:rPr>
          <w:rFonts w:cstheme="minorHAnsi"/>
          <w:color w:val="000000"/>
        </w:rPr>
        <w:t xml:space="preserve">Where a child is involved with an intervention programme, the impact of this will be measured by a post-intervention assessment and inform their next Learning Plan. </w:t>
      </w:r>
    </w:p>
    <w:p w14:paraId="557E4176" w14:textId="77777777" w:rsidR="0021561C" w:rsidRPr="00390926" w:rsidRDefault="0021561C" w:rsidP="00390926">
      <w:pPr>
        <w:rPr>
          <w:rFonts w:cstheme="minorHAnsi"/>
          <w:color w:val="000000"/>
        </w:rPr>
      </w:pPr>
    </w:p>
    <w:p w14:paraId="54BDE935" w14:textId="73BE58FD" w:rsidR="003F04EE" w:rsidRPr="00390926" w:rsidRDefault="0021561C" w:rsidP="00390926">
      <w:pPr>
        <w:rPr>
          <w:rFonts w:cstheme="minorHAnsi"/>
          <w:color w:val="000000"/>
        </w:rPr>
      </w:pPr>
      <w:r w:rsidRPr="00390926">
        <w:rPr>
          <w:rFonts w:cstheme="minorHAnsi"/>
          <w:b/>
          <w:bCs/>
          <w:color w:val="000000"/>
        </w:rPr>
        <w:t xml:space="preserve">How will my child be included in </w:t>
      </w:r>
      <w:r w:rsidR="001373B1" w:rsidRPr="00390926">
        <w:rPr>
          <w:rFonts w:cstheme="minorHAnsi"/>
          <w:b/>
          <w:bCs/>
          <w:color w:val="000000"/>
        </w:rPr>
        <w:t xml:space="preserve">all </w:t>
      </w:r>
      <w:r w:rsidRPr="00390926">
        <w:rPr>
          <w:rFonts w:cstheme="minorHAnsi"/>
          <w:b/>
          <w:bCs/>
          <w:color w:val="000000"/>
        </w:rPr>
        <w:t xml:space="preserve">activities </w:t>
      </w:r>
      <w:r w:rsidR="001373B1" w:rsidRPr="00390926">
        <w:rPr>
          <w:rFonts w:cstheme="minorHAnsi"/>
          <w:b/>
          <w:bCs/>
          <w:color w:val="000000"/>
        </w:rPr>
        <w:t xml:space="preserve">in school, including those </w:t>
      </w:r>
      <w:r w:rsidRPr="00390926">
        <w:rPr>
          <w:rFonts w:cstheme="minorHAnsi"/>
          <w:b/>
          <w:bCs/>
          <w:color w:val="000000"/>
        </w:rPr>
        <w:t xml:space="preserve">outside the classroom including day and residential trips? </w:t>
      </w:r>
    </w:p>
    <w:p w14:paraId="14A871AB" w14:textId="5924E40B" w:rsidR="003F04EE" w:rsidRPr="00390926" w:rsidRDefault="0021561C" w:rsidP="00390926">
      <w:pPr>
        <w:rPr>
          <w:rFonts w:cstheme="minorHAnsi"/>
        </w:rPr>
      </w:pPr>
      <w:r w:rsidRPr="00390926">
        <w:rPr>
          <w:rFonts w:cstheme="minorHAnsi"/>
          <w:color w:val="000000"/>
        </w:rPr>
        <w:t>We aim for all children to be included</w:t>
      </w:r>
      <w:r w:rsidR="001373B1" w:rsidRPr="00390926">
        <w:rPr>
          <w:rFonts w:cstheme="minorHAnsi"/>
          <w:color w:val="000000"/>
        </w:rPr>
        <w:t xml:space="preserve"> in all aspects of school life. We achieve this through a range of support strategies including peer support, adult support and guidance as well as strategies for developing independence. We access therapies such as physiotherapy, speech and language therapy and occupational therapy.  We purchase a range of specialist equipment where necessary or when recommended by external agencies.  We carefully consider our physical environ</w:t>
      </w:r>
      <w:r w:rsidR="00EE65B1" w:rsidRPr="00390926">
        <w:rPr>
          <w:rFonts w:cstheme="minorHAnsi"/>
          <w:color w:val="000000"/>
        </w:rPr>
        <w:t>ment and can offer quiet areas, ramps, changing facilities and take the needs of each child into account and adapt where we can.  We also aim for all children to be included</w:t>
      </w:r>
      <w:r w:rsidRPr="00390926">
        <w:rPr>
          <w:rFonts w:cstheme="minorHAnsi"/>
          <w:color w:val="000000"/>
        </w:rPr>
        <w:t xml:space="preserve"> on school day trips and residential stays. We will provide the necessary adapta</w:t>
      </w:r>
      <w:r w:rsidR="00026B52" w:rsidRPr="00390926">
        <w:rPr>
          <w:rFonts w:cstheme="minorHAnsi"/>
          <w:color w:val="000000"/>
        </w:rPr>
        <w:t>tions, having consulted with parents</w:t>
      </w:r>
      <w:r w:rsidRPr="00390926">
        <w:rPr>
          <w:rFonts w:cstheme="minorHAnsi"/>
          <w:color w:val="000000"/>
        </w:rPr>
        <w:t xml:space="preserve">, to ensure that this is successful. </w:t>
      </w:r>
      <w:r w:rsidRPr="00390926">
        <w:rPr>
          <w:rFonts w:cstheme="minorHAnsi"/>
        </w:rPr>
        <w:t>A risk assessment is carried out prior to any off-site activi</w:t>
      </w:r>
      <w:r w:rsidR="00EA3CA3" w:rsidRPr="00390926">
        <w:rPr>
          <w:rFonts w:cstheme="minorHAnsi"/>
        </w:rPr>
        <w:t>ty to ensure everyone’s health and</w:t>
      </w:r>
      <w:r w:rsidRPr="00390926">
        <w:rPr>
          <w:rFonts w:cstheme="minorHAnsi"/>
        </w:rPr>
        <w:t xml:space="preserve"> safety will not be compromised.</w:t>
      </w:r>
      <w:r w:rsidR="00EE65B1" w:rsidRPr="00390926">
        <w:rPr>
          <w:rFonts w:cstheme="minorHAnsi"/>
        </w:rPr>
        <w:t xml:space="preserve">  Parents may be asked to attend if we feel this would be beneficial to the child, but is not necessary as other arrangements will be made if parents are unavailable. </w:t>
      </w:r>
    </w:p>
    <w:p w14:paraId="6004FC52" w14:textId="1FEC465B" w:rsidR="00390926" w:rsidRPr="00390926" w:rsidRDefault="00390926" w:rsidP="00390926">
      <w:pPr>
        <w:rPr>
          <w:rFonts w:cstheme="minorHAnsi"/>
          <w:b/>
        </w:rPr>
      </w:pPr>
      <w:r w:rsidRPr="00390926">
        <w:rPr>
          <w:rFonts w:cstheme="minorHAnsi"/>
          <w:b/>
        </w:rPr>
        <w:lastRenderedPageBreak/>
        <w:t xml:space="preserve">How will we support </w:t>
      </w:r>
      <w:r w:rsidRPr="00390926">
        <w:rPr>
          <w:rFonts w:cstheme="minorHAnsi"/>
          <w:b/>
        </w:rPr>
        <w:t>new</w:t>
      </w:r>
      <w:r w:rsidRPr="00390926">
        <w:rPr>
          <w:rFonts w:cstheme="minorHAnsi"/>
          <w:b/>
        </w:rPr>
        <w:t xml:space="preserve"> child</w:t>
      </w:r>
      <w:r w:rsidRPr="00390926">
        <w:rPr>
          <w:rFonts w:cstheme="minorHAnsi"/>
          <w:b/>
        </w:rPr>
        <w:t>ren</w:t>
      </w:r>
      <w:r w:rsidRPr="00390926">
        <w:rPr>
          <w:rFonts w:cstheme="minorHAnsi"/>
          <w:b/>
        </w:rPr>
        <w:t xml:space="preserve"> </w:t>
      </w:r>
      <w:r w:rsidRPr="00390926">
        <w:rPr>
          <w:rFonts w:cstheme="minorHAnsi"/>
          <w:b/>
        </w:rPr>
        <w:t>with special needs when they join our school</w:t>
      </w:r>
      <w:r w:rsidRPr="00390926">
        <w:rPr>
          <w:rFonts w:cstheme="minorHAnsi"/>
          <w:b/>
        </w:rPr>
        <w:t>?</w:t>
      </w:r>
    </w:p>
    <w:p w14:paraId="7C548E0E" w14:textId="6868D78C" w:rsidR="00390926" w:rsidRPr="00390926" w:rsidRDefault="00390926" w:rsidP="00390926">
      <w:pPr>
        <w:rPr>
          <w:rFonts w:cstheme="minorHAnsi"/>
        </w:rPr>
      </w:pPr>
      <w:r w:rsidRPr="00390926">
        <w:rPr>
          <w:rFonts w:cstheme="minorHAnsi"/>
        </w:rPr>
        <w:t xml:space="preserve">When children who have special needs join the school in Reception class the class teacher and SENCO will visit the child in their current nursey setting, or at home, in order to gain as much prior information about them as possible.  We will arrange phone calls and email the parents and possibly also meet in person before the academic year begins.  The child will be offered extra transitions and we are flexible with what we can do to meet the needs of each individual child. As this is on a case by case basis, any adaptations we could offer would be discussed with parents at the time. </w:t>
      </w:r>
    </w:p>
    <w:p w14:paraId="5998F199" w14:textId="2744BC67" w:rsidR="00390926" w:rsidRPr="00390926" w:rsidRDefault="00390926" w:rsidP="00390926">
      <w:pPr>
        <w:rPr>
          <w:rFonts w:cstheme="minorHAnsi"/>
        </w:rPr>
      </w:pPr>
      <w:r w:rsidRPr="00390926">
        <w:rPr>
          <w:rFonts w:cstheme="minorHAnsi"/>
        </w:rPr>
        <w:t xml:space="preserve">Where a child joins us in a year other than reception, staff get to know them as information from the pervious school is passed over. The SENCO would speak with the previous school SENCO to get a fuller picture of the child and this information would be passed on to the class teacher.  We have an open-door policy and are happy to meet with parents to further discuss any concerns and worries around the change and transition that they would have.  Staff also work with the child to create their St Louis Learning Plan and One Page Profile to gain a better understanding of what their needs are and how to best support them. </w:t>
      </w:r>
    </w:p>
    <w:p w14:paraId="1E14C054" w14:textId="77777777" w:rsidR="003F04EE" w:rsidRPr="00390926" w:rsidRDefault="003F04EE" w:rsidP="00390926">
      <w:pPr>
        <w:rPr>
          <w:rFonts w:cstheme="minorHAnsi"/>
        </w:rPr>
      </w:pPr>
    </w:p>
    <w:p w14:paraId="4DF12B76" w14:textId="77777777" w:rsidR="00F72593" w:rsidRPr="00390926" w:rsidRDefault="00F72593" w:rsidP="00390926">
      <w:pPr>
        <w:rPr>
          <w:rFonts w:cstheme="minorHAnsi"/>
          <w:b/>
        </w:rPr>
      </w:pPr>
      <w:r w:rsidRPr="00390926">
        <w:rPr>
          <w:rFonts w:cstheme="minorHAnsi"/>
          <w:b/>
        </w:rPr>
        <w:t>How will we support your child when they leave our school or move into another class?</w:t>
      </w:r>
    </w:p>
    <w:p w14:paraId="532709CD" w14:textId="0D3AC932" w:rsidR="00F72593" w:rsidRPr="00390926" w:rsidRDefault="00F72593" w:rsidP="00390926">
      <w:r w:rsidRPr="00390926">
        <w:t xml:space="preserve">Before your child moves between classes, their current class teacher will meet with their new class teacher to share information and records. This enables the new class teacher to be best prepared and aware of any adaptations necessary for your child </w:t>
      </w:r>
      <w:r w:rsidR="003F04EE" w:rsidRPr="00390926">
        <w:t>to make</w:t>
      </w:r>
      <w:r w:rsidRPr="00390926">
        <w:t xml:space="preserve"> transition as smooth as possible. </w:t>
      </w:r>
      <w:r w:rsidR="00AD7894" w:rsidRPr="00390926">
        <w:t>A transition visit may be</w:t>
      </w:r>
      <w:r w:rsidRPr="00390926">
        <w:t xml:space="preserve"> arranged at the end of the summer holiday when the child can see their new classroom and meet their teacher.</w:t>
      </w:r>
    </w:p>
    <w:p w14:paraId="1BAFEB3F" w14:textId="231A015F" w:rsidR="00F72593" w:rsidRPr="00390926" w:rsidRDefault="00F72593" w:rsidP="00390926">
      <w:r w:rsidRPr="00390926">
        <w:t>Prior to transition between our school and secondary schools, the secondary sch</w:t>
      </w:r>
      <w:r w:rsidR="003F04EE" w:rsidRPr="00390926">
        <w:t xml:space="preserve">ool </w:t>
      </w:r>
      <w:r w:rsidR="008919AF" w:rsidRPr="00390926">
        <w:t>SENCO</w:t>
      </w:r>
      <w:r w:rsidR="003F04EE" w:rsidRPr="00390926">
        <w:t xml:space="preserve"> will meet with our </w:t>
      </w:r>
      <w:r w:rsidR="008919AF" w:rsidRPr="00390926">
        <w:t>SENCO</w:t>
      </w:r>
      <w:r w:rsidR="003F04EE" w:rsidRPr="00390926">
        <w:t xml:space="preserve"> and class teachers</w:t>
      </w:r>
      <w:r w:rsidRPr="00390926">
        <w:t xml:space="preserve"> to discuss your child’s needs and may offer your child a series of transition sessions at their new school.</w:t>
      </w:r>
    </w:p>
    <w:p w14:paraId="37B35CE0" w14:textId="04AA303A" w:rsidR="00EE65B1" w:rsidRPr="00390926" w:rsidRDefault="00EE65B1" w:rsidP="00390926">
      <w:r w:rsidRPr="00390926">
        <w:t xml:space="preserve">At St Louis we recognise that periods of change can be difficult for everyone and especially for our young people.  Across the school, we use ‘Zones of Regulation’ as a mental and emotional health tool to support children in recognising their emotions and knowing how to regulate themselves.  Teachers offer children regular brain or movement breaks and there are times of quiet reflection in the week and well as ad hoc opportunities for the practice of relaxation techniques, such as mindfulness and breathing exercises.  Mrs Conway is our Senior Mental Health Lead and we have a range of other staff who have been trained as Mental Health First Aiders.  We offer peer support and a lunch time calm club on a daily basis as well as Lego therapy and drawing and talking therapy for children who need extra nurturing, social or emotional support. </w:t>
      </w:r>
    </w:p>
    <w:p w14:paraId="2EB4B19B" w14:textId="1921F698" w:rsidR="00671F1A" w:rsidRDefault="00671F1A" w:rsidP="00390926">
      <w:pPr>
        <w:rPr>
          <w:rFonts w:cstheme="minorHAnsi"/>
        </w:rPr>
      </w:pPr>
    </w:p>
    <w:p w14:paraId="6FA40F29" w14:textId="1A5BCECF" w:rsidR="00B90DC2" w:rsidRPr="00390926" w:rsidRDefault="00671F1A" w:rsidP="00390926">
      <w:pPr>
        <w:rPr>
          <w:rFonts w:cstheme="minorHAnsi"/>
          <w:b/>
          <w:bCs/>
        </w:rPr>
      </w:pPr>
      <w:r w:rsidRPr="00390926">
        <w:rPr>
          <w:rFonts w:cstheme="minorHAnsi"/>
          <w:b/>
          <w:bCs/>
        </w:rPr>
        <w:t xml:space="preserve">How </w:t>
      </w:r>
      <w:r w:rsidR="00691D33" w:rsidRPr="00390926">
        <w:rPr>
          <w:rFonts w:cstheme="minorHAnsi"/>
          <w:b/>
          <w:bCs/>
        </w:rPr>
        <w:t xml:space="preserve">are </w:t>
      </w:r>
      <w:r w:rsidR="003F04EE" w:rsidRPr="00390926">
        <w:rPr>
          <w:rFonts w:cstheme="minorHAnsi"/>
          <w:b/>
          <w:bCs/>
        </w:rPr>
        <w:t>school Governors involved and what are</w:t>
      </w:r>
      <w:r w:rsidRPr="00390926">
        <w:rPr>
          <w:rFonts w:cstheme="minorHAnsi"/>
          <w:b/>
          <w:bCs/>
        </w:rPr>
        <w:t xml:space="preserve"> their responsibilities? </w:t>
      </w:r>
    </w:p>
    <w:p w14:paraId="03E68F2F" w14:textId="067AC306" w:rsidR="00B90DC2" w:rsidRPr="00390926" w:rsidRDefault="00B90DC2" w:rsidP="00390926">
      <w:pPr>
        <w:rPr>
          <w:rFonts w:cstheme="minorHAnsi"/>
          <w:color w:val="000000"/>
        </w:rPr>
      </w:pPr>
      <w:r w:rsidRPr="00390926">
        <w:rPr>
          <w:rFonts w:cstheme="minorHAnsi"/>
          <w:color w:val="000000"/>
        </w:rPr>
        <w:t xml:space="preserve">The </w:t>
      </w:r>
      <w:r w:rsidR="008919AF" w:rsidRPr="00390926">
        <w:rPr>
          <w:rFonts w:cstheme="minorHAnsi"/>
          <w:color w:val="000000"/>
        </w:rPr>
        <w:t>SENCO</w:t>
      </w:r>
      <w:r w:rsidRPr="00390926">
        <w:rPr>
          <w:rFonts w:cstheme="minorHAnsi"/>
          <w:color w:val="000000"/>
        </w:rPr>
        <w:t xml:space="preserve"> reports to the Governors to inform them about the progress of children with special educational needs or disabilities; this report does not refer to individual children and confidentiality is maintained at all times. </w:t>
      </w:r>
    </w:p>
    <w:p w14:paraId="32F4528A" w14:textId="4F19A30E" w:rsidR="007A57EB" w:rsidRPr="00390926" w:rsidRDefault="00B90DC2" w:rsidP="00390926">
      <w:pPr>
        <w:rPr>
          <w:rFonts w:cstheme="minorHAnsi"/>
          <w:color w:val="000000"/>
        </w:rPr>
      </w:pPr>
      <w:r w:rsidRPr="00390926">
        <w:rPr>
          <w:rFonts w:cstheme="minorHAnsi"/>
          <w:color w:val="000000"/>
        </w:rPr>
        <w:lastRenderedPageBreak/>
        <w:t>One of the Governors</w:t>
      </w:r>
      <w:r w:rsidR="00E7685D" w:rsidRPr="00390926">
        <w:rPr>
          <w:rFonts w:cstheme="minorHAnsi"/>
          <w:color w:val="000000"/>
        </w:rPr>
        <w:t xml:space="preserve"> </w:t>
      </w:r>
      <w:r w:rsidRPr="00390926">
        <w:rPr>
          <w:rFonts w:cstheme="minorHAnsi"/>
          <w:color w:val="000000"/>
        </w:rPr>
        <w:t xml:space="preserve">is responsible for special educational needs and meets regularly with the </w:t>
      </w:r>
      <w:r w:rsidR="008919AF" w:rsidRPr="00390926">
        <w:rPr>
          <w:rFonts w:cstheme="minorHAnsi"/>
          <w:color w:val="000000"/>
        </w:rPr>
        <w:t>SENCO</w:t>
      </w:r>
      <w:r w:rsidRPr="00390926">
        <w:rPr>
          <w:rFonts w:cstheme="minorHAnsi"/>
          <w:color w:val="000000"/>
        </w:rPr>
        <w:t xml:space="preserve">. She shares the responsibility to ensure all governors are informed about SEND matters with the </w:t>
      </w:r>
      <w:r w:rsidR="008919AF" w:rsidRPr="00390926">
        <w:rPr>
          <w:rFonts w:cstheme="minorHAnsi"/>
          <w:color w:val="000000"/>
        </w:rPr>
        <w:t>SENCO</w:t>
      </w:r>
      <w:r w:rsidRPr="00390926">
        <w:rPr>
          <w:rFonts w:cstheme="minorHAnsi"/>
          <w:color w:val="000000"/>
        </w:rPr>
        <w:t>.</w:t>
      </w:r>
    </w:p>
    <w:p w14:paraId="56B1410C" w14:textId="25913158" w:rsidR="007A57EB" w:rsidRPr="00390926" w:rsidRDefault="007A57EB" w:rsidP="00390926">
      <w:pPr>
        <w:rPr>
          <w:rFonts w:cstheme="minorHAnsi"/>
          <w:color w:val="000000"/>
        </w:rPr>
      </w:pPr>
      <w:r w:rsidRPr="00390926">
        <w:rPr>
          <w:rFonts w:cstheme="minorHAnsi"/>
          <w:color w:val="000000"/>
        </w:rPr>
        <w:t xml:space="preserve">Where a parent is not happy with the provision made available to their child in school, they should first ask for a meeting with Mrs Conway so the issue can hopefully be resolved. If this does not satisfy, they can have a further meeting with Mrs Blakeley, the Head Teacher.  </w:t>
      </w:r>
    </w:p>
    <w:p w14:paraId="7F64014F" w14:textId="4E1ECDF7" w:rsidR="007A57EB" w:rsidRPr="00390926" w:rsidRDefault="007A57EB" w:rsidP="00390926">
      <w:pPr>
        <w:rPr>
          <w:rFonts w:cstheme="minorHAnsi"/>
          <w:color w:val="000000"/>
        </w:rPr>
      </w:pPr>
      <w:r w:rsidRPr="00390926">
        <w:rPr>
          <w:rFonts w:cstheme="minorHAnsi"/>
          <w:color w:val="000000"/>
        </w:rPr>
        <w:t xml:space="preserve">If parents wish to make a formal complaint they should access the school complaints procedure at the end of this document. </w:t>
      </w:r>
    </w:p>
    <w:p w14:paraId="3B29E2E0" w14:textId="0A8B597C" w:rsidR="007A57EB" w:rsidRPr="00390926" w:rsidRDefault="007A57EB" w:rsidP="00390926">
      <w:pPr>
        <w:rPr>
          <w:rFonts w:cstheme="minorHAnsi"/>
          <w:color w:val="000000"/>
        </w:rPr>
      </w:pPr>
      <w:r w:rsidRPr="00390926">
        <w:rPr>
          <w:rFonts w:cstheme="minorHAnsi"/>
          <w:color w:val="000000"/>
        </w:rPr>
        <w:t xml:space="preserve">If a parent or carer requires support in making a formal complaint, this is available via </w:t>
      </w:r>
      <w:r w:rsidRPr="00390926">
        <w:rPr>
          <w:rFonts w:cstheme="minorHAnsi"/>
          <w:b/>
          <w:color w:val="000000"/>
        </w:rPr>
        <w:t>SENDIASS</w:t>
      </w:r>
      <w:r w:rsidRPr="00390926">
        <w:rPr>
          <w:rFonts w:cstheme="minorHAnsi"/>
          <w:color w:val="000000"/>
        </w:rPr>
        <w:t xml:space="preserve">: </w:t>
      </w:r>
      <w:hyperlink r:id="rId14" w:history="1">
        <w:r w:rsidRPr="00390926">
          <w:rPr>
            <w:rStyle w:val="Hyperlink"/>
            <w:rFonts w:cstheme="minorHAnsi"/>
          </w:rPr>
          <w:t>https://suffolksendiass.co.uk/education/raising-concerns/#:~:text=make%20a%20complaint%20by%20writing,resolution%20or%20mediation%20(see%20dropdown)</w:t>
        </w:r>
      </w:hyperlink>
    </w:p>
    <w:p w14:paraId="69A46D32" w14:textId="77777777" w:rsidR="003F04EE" w:rsidRPr="00390926" w:rsidRDefault="003F04EE" w:rsidP="00390926">
      <w:pPr>
        <w:rPr>
          <w:rFonts w:cstheme="minorHAnsi"/>
          <w:b/>
        </w:rPr>
      </w:pPr>
    </w:p>
    <w:p w14:paraId="2343E04F" w14:textId="0ED06423" w:rsidR="00D065BE" w:rsidRPr="00390926" w:rsidRDefault="00D065BE" w:rsidP="00390926">
      <w:pPr>
        <w:rPr>
          <w:rFonts w:cstheme="minorHAnsi"/>
          <w:b/>
        </w:rPr>
      </w:pPr>
      <w:r w:rsidRPr="00390926">
        <w:rPr>
          <w:rFonts w:cstheme="minorHAnsi"/>
          <w:b/>
        </w:rPr>
        <w:t>How is St. Louis Catholic Academy accessible to children with SEN?</w:t>
      </w:r>
    </w:p>
    <w:p w14:paraId="02552DE4" w14:textId="6B9E394D" w:rsidR="009D459A" w:rsidRDefault="00D065BE" w:rsidP="00390926">
      <w:pPr>
        <w:rPr>
          <w:rFonts w:cstheme="minorHAnsi"/>
        </w:rPr>
      </w:pPr>
      <w:r w:rsidRPr="00390926">
        <w:rPr>
          <w:rFonts w:cstheme="minorHAnsi"/>
        </w:rPr>
        <w:t xml:space="preserve">The new building in our school is fully accessible for children with physical needs, as there are ramps throughout and a lift to the first floor for easy access as well as accessible toilets.  </w:t>
      </w:r>
      <w:r w:rsidR="00FA7047" w:rsidRPr="00390926">
        <w:rPr>
          <w:rFonts w:cstheme="minorHAnsi"/>
          <w:color w:val="222222"/>
          <w:shd w:val="clear" w:color="auto" w:fill="FFFFFF"/>
        </w:rPr>
        <w:t>The organisation of classes within the old building would be reviewed to facilitate access for children with physical needs, as necessary</w:t>
      </w:r>
      <w:r w:rsidRPr="00390926">
        <w:rPr>
          <w:rFonts w:cstheme="minorHAnsi"/>
        </w:rPr>
        <w:t xml:space="preserve">. </w:t>
      </w:r>
      <w:r w:rsidR="003F6058" w:rsidRPr="00390926">
        <w:rPr>
          <w:rFonts w:cstheme="minorHAnsi"/>
        </w:rPr>
        <w:t xml:space="preserve">Several adaptations have been added to the ground floor, including a disabled toilet, a ramp, Disability Discrimination Act (DDA) approved hand rails and disabled parking space to the front of the building. There is currently ramp access to the Nursery class. </w:t>
      </w:r>
      <w:r w:rsidRPr="00390926">
        <w:rPr>
          <w:rFonts w:cstheme="minorHAnsi"/>
        </w:rPr>
        <w:t>All staff have access to SMART Boards and visual timetables are available. In addition, specialist equipment or resources can be adapted or ordered for individual children as and when they are deemed necessary.</w:t>
      </w:r>
    </w:p>
    <w:p w14:paraId="30092DB8" w14:textId="77777777" w:rsidR="00390926" w:rsidRPr="00390926" w:rsidRDefault="00390926" w:rsidP="00390926">
      <w:pPr>
        <w:rPr>
          <w:rFonts w:cstheme="minorHAnsi"/>
        </w:rPr>
      </w:pPr>
      <w:bookmarkStart w:id="0" w:name="_GoBack"/>
      <w:bookmarkEnd w:id="0"/>
    </w:p>
    <w:p w14:paraId="525FEE39" w14:textId="131A6227" w:rsidR="007A1344" w:rsidRPr="00390926" w:rsidRDefault="007A1344" w:rsidP="00390926">
      <w:pPr>
        <w:rPr>
          <w:rFonts w:cstheme="minorHAnsi"/>
          <w:b/>
        </w:rPr>
      </w:pPr>
      <w:r w:rsidRPr="00390926">
        <w:rPr>
          <w:rFonts w:cstheme="minorHAnsi"/>
          <w:b/>
        </w:rPr>
        <w:t>Links to other school policies:</w:t>
      </w:r>
    </w:p>
    <w:p w14:paraId="76343BD2" w14:textId="5BB42804" w:rsidR="007A1344" w:rsidRPr="00390926" w:rsidRDefault="007A1344" w:rsidP="00390926">
      <w:pPr>
        <w:rPr>
          <w:rFonts w:cstheme="minorHAnsi"/>
          <w:b/>
        </w:rPr>
      </w:pPr>
      <w:r w:rsidRPr="00390926">
        <w:rPr>
          <w:rFonts w:cstheme="minorHAnsi"/>
          <w:b/>
        </w:rPr>
        <w:t xml:space="preserve">SEND Policy: </w:t>
      </w:r>
      <w:hyperlink r:id="rId15" w:history="1">
        <w:r w:rsidRPr="00390926">
          <w:rPr>
            <w:rStyle w:val="Hyperlink"/>
            <w:rFonts w:cstheme="minorHAnsi"/>
            <w:b/>
          </w:rPr>
          <w:t>https://www.stlouisacademy.co.uk/_site/data/files/new-folder/F59E7664339573D99039D8F582365BDD.pdf</w:t>
        </w:r>
      </w:hyperlink>
    </w:p>
    <w:p w14:paraId="21B24690" w14:textId="340B1433" w:rsidR="007A1344" w:rsidRPr="00390926" w:rsidRDefault="007A1344" w:rsidP="00390926">
      <w:pPr>
        <w:rPr>
          <w:rFonts w:cstheme="minorHAnsi"/>
          <w:b/>
        </w:rPr>
      </w:pPr>
      <w:r w:rsidRPr="00390926">
        <w:rPr>
          <w:rFonts w:cstheme="minorHAnsi"/>
          <w:b/>
        </w:rPr>
        <w:t xml:space="preserve">Accessibility Plan: </w:t>
      </w:r>
      <w:hyperlink r:id="rId16" w:history="1">
        <w:r w:rsidRPr="00390926">
          <w:rPr>
            <w:rStyle w:val="Hyperlink"/>
            <w:rFonts w:cstheme="minorHAnsi"/>
            <w:b/>
          </w:rPr>
          <w:t>https://www.stlouisacademy.co.uk/_site/data/files/new-folder/7DDA73783E22B3D7AD7A8D56CF255BC8.pdf</w:t>
        </w:r>
      </w:hyperlink>
    </w:p>
    <w:p w14:paraId="3D407A62" w14:textId="6185B25A" w:rsidR="007A1344" w:rsidRPr="00390926" w:rsidRDefault="007A1344" w:rsidP="00390926">
      <w:pPr>
        <w:rPr>
          <w:rFonts w:cstheme="minorHAnsi"/>
          <w:b/>
        </w:rPr>
      </w:pPr>
      <w:r w:rsidRPr="00390926">
        <w:rPr>
          <w:rFonts w:cstheme="minorHAnsi"/>
          <w:b/>
        </w:rPr>
        <w:t xml:space="preserve">Safeguarding Policy and Procedures: </w:t>
      </w:r>
      <w:hyperlink r:id="rId17" w:history="1">
        <w:r w:rsidRPr="00390926">
          <w:rPr>
            <w:rStyle w:val="Hyperlink"/>
            <w:rFonts w:cstheme="minorHAnsi"/>
            <w:b/>
          </w:rPr>
          <w:t>https://www.stlouisacademy.co.uk/_site/data/files/key-info/8ED9ED6AAE427F6E45A5650BE6911B12.pdf</w:t>
        </w:r>
      </w:hyperlink>
    </w:p>
    <w:p w14:paraId="1FC91584" w14:textId="53DEBABB" w:rsidR="007A1344" w:rsidRPr="00390926" w:rsidRDefault="007A1344" w:rsidP="00390926">
      <w:pPr>
        <w:rPr>
          <w:rFonts w:cstheme="minorHAnsi"/>
          <w:b/>
        </w:rPr>
      </w:pPr>
      <w:r w:rsidRPr="00390926">
        <w:rPr>
          <w:rFonts w:cstheme="minorHAnsi"/>
          <w:b/>
        </w:rPr>
        <w:t xml:space="preserve">Behaviour Policy: </w:t>
      </w:r>
      <w:hyperlink r:id="rId18" w:history="1">
        <w:r w:rsidRPr="00390926">
          <w:rPr>
            <w:rStyle w:val="Hyperlink"/>
            <w:rFonts w:cstheme="minorHAnsi"/>
            <w:b/>
          </w:rPr>
          <w:t>https://www.stlouisacademy.co.uk/_site/data/files/our%20school/policies/4E6D13E806B9E17CC2398344E6D038B4.pdf</w:t>
        </w:r>
      </w:hyperlink>
    </w:p>
    <w:p w14:paraId="76572B43" w14:textId="507EBE13" w:rsidR="007A1344" w:rsidRPr="00390926" w:rsidRDefault="007A1344" w:rsidP="00390926">
      <w:pPr>
        <w:rPr>
          <w:rFonts w:cstheme="minorHAnsi"/>
          <w:b/>
        </w:rPr>
      </w:pPr>
      <w:r w:rsidRPr="00390926">
        <w:rPr>
          <w:rFonts w:cstheme="minorHAnsi"/>
          <w:b/>
        </w:rPr>
        <w:t xml:space="preserve">Complaints Procedure: </w:t>
      </w:r>
      <w:hyperlink r:id="rId19" w:history="1">
        <w:r w:rsidRPr="00390926">
          <w:rPr>
            <w:rStyle w:val="Hyperlink"/>
            <w:rFonts w:cstheme="minorHAnsi"/>
            <w:b/>
          </w:rPr>
          <w:t>https://www.ourladyofwalsingham.co.uk/_site/data/files/docs/policies/trust/C335846760B9696F21B51ED459A46038.pdf</w:t>
        </w:r>
      </w:hyperlink>
    </w:p>
    <w:p w14:paraId="64DD25DB" w14:textId="6CEAEF48" w:rsidR="007A1344" w:rsidRPr="00390926" w:rsidRDefault="004F1873" w:rsidP="00390926">
      <w:pPr>
        <w:rPr>
          <w:rFonts w:cstheme="minorHAnsi"/>
          <w:b/>
        </w:rPr>
      </w:pPr>
      <w:r w:rsidRPr="00390926">
        <w:rPr>
          <w:rFonts w:cstheme="minorHAnsi"/>
          <w:b/>
        </w:rPr>
        <w:lastRenderedPageBreak/>
        <w:t xml:space="preserve">Medical Conditions: </w:t>
      </w:r>
      <w:hyperlink r:id="rId20" w:history="1">
        <w:r w:rsidRPr="00390926">
          <w:rPr>
            <w:rStyle w:val="Hyperlink"/>
            <w:rFonts w:cstheme="minorHAnsi"/>
            <w:b/>
          </w:rPr>
          <w:t>https://www.stlouisacademy.co.uk/_site/data/files/new-folder/71BA25DFEA7621C881951022E43EFE73.pdf</w:t>
        </w:r>
      </w:hyperlink>
    </w:p>
    <w:p w14:paraId="6680A923" w14:textId="168BB14C" w:rsidR="004F1873" w:rsidRPr="00390926" w:rsidRDefault="004F1873" w:rsidP="00390926">
      <w:pPr>
        <w:rPr>
          <w:rFonts w:cstheme="minorHAnsi"/>
          <w:b/>
        </w:rPr>
      </w:pPr>
      <w:r w:rsidRPr="00390926">
        <w:rPr>
          <w:rFonts w:cstheme="minorHAnsi"/>
          <w:b/>
        </w:rPr>
        <w:t xml:space="preserve">Admission Arrangements: </w:t>
      </w:r>
      <w:hyperlink r:id="rId21" w:history="1">
        <w:r w:rsidRPr="00390926">
          <w:rPr>
            <w:rStyle w:val="Hyperlink"/>
            <w:rFonts w:cstheme="minorHAnsi"/>
            <w:b/>
          </w:rPr>
          <w:t>https://www.stlouisacademy.co.uk/_site/data/files/our%20school/key%20information/CA3B5AA42AA9496C4F0E1ACDFB53CB30.pdf</w:t>
        </w:r>
      </w:hyperlink>
    </w:p>
    <w:p w14:paraId="60478162" w14:textId="4C22473D" w:rsidR="004F1873" w:rsidRPr="00390926" w:rsidRDefault="004F1873" w:rsidP="00390926">
      <w:pPr>
        <w:rPr>
          <w:rFonts w:cstheme="minorHAnsi"/>
          <w:b/>
        </w:rPr>
      </w:pPr>
      <w:r w:rsidRPr="00390926">
        <w:rPr>
          <w:rFonts w:cstheme="minorHAnsi"/>
          <w:b/>
        </w:rPr>
        <w:t xml:space="preserve">Equality Information: </w:t>
      </w:r>
      <w:hyperlink r:id="rId22" w:history="1">
        <w:r w:rsidRPr="00390926">
          <w:rPr>
            <w:rStyle w:val="Hyperlink"/>
            <w:rFonts w:cstheme="minorHAnsi"/>
            <w:b/>
          </w:rPr>
          <w:t>https://www.ourladyofwalsingham.co.uk/_site/data/files/users/6/files/964BC17E90C23FBC028BC3E72F6EB469.pdf</w:t>
        </w:r>
      </w:hyperlink>
    </w:p>
    <w:p w14:paraId="4731F2B8" w14:textId="73250782" w:rsidR="004F1873" w:rsidRPr="00390926" w:rsidRDefault="004F1873" w:rsidP="00390926">
      <w:pPr>
        <w:rPr>
          <w:rFonts w:cstheme="minorHAnsi"/>
          <w:b/>
        </w:rPr>
      </w:pPr>
      <w:r w:rsidRPr="00390926">
        <w:rPr>
          <w:rFonts w:cstheme="minorHAnsi"/>
          <w:b/>
        </w:rPr>
        <w:t xml:space="preserve">All other policies and procedures can be found on the school website: </w:t>
      </w:r>
    </w:p>
    <w:p w14:paraId="6E9E0873" w14:textId="59C9C8FD" w:rsidR="004F1873" w:rsidRPr="00390926" w:rsidRDefault="004F1873" w:rsidP="00390926">
      <w:pPr>
        <w:rPr>
          <w:rFonts w:cstheme="minorHAnsi"/>
          <w:b/>
        </w:rPr>
      </w:pPr>
      <w:hyperlink r:id="rId23" w:history="1">
        <w:r w:rsidRPr="00390926">
          <w:rPr>
            <w:rStyle w:val="Hyperlink"/>
            <w:rFonts w:cstheme="minorHAnsi"/>
            <w:b/>
          </w:rPr>
          <w:t>https://www.stlouisacademy.co.uk/page/?title=Policies+%26amp%3B+Financial+Information%26%238203%3B%26%238203%3B%26%238203%3B%26%238203%3B%26%238203%3B%26%238203%3B%26%238203%3B&amp;pid=28</w:t>
        </w:r>
      </w:hyperlink>
    </w:p>
    <w:p w14:paraId="52817DFF" w14:textId="242D219D" w:rsidR="004F1873" w:rsidRPr="00390926" w:rsidRDefault="00B410F6" w:rsidP="00390926">
      <w:pPr>
        <w:rPr>
          <w:rFonts w:cstheme="minorHAnsi"/>
          <w:b/>
        </w:rPr>
      </w:pPr>
      <w:r w:rsidRPr="00390926">
        <w:rPr>
          <w:rFonts w:cstheme="minorHAnsi"/>
          <w:b/>
        </w:rPr>
        <w:t>Updated June 2024. Will be next reviewed June 2025.</w:t>
      </w:r>
    </w:p>
    <w:p w14:paraId="1F68D0AE" w14:textId="77777777" w:rsidR="007A1344" w:rsidRPr="00390926" w:rsidRDefault="007A1344" w:rsidP="00390926">
      <w:pPr>
        <w:rPr>
          <w:rFonts w:cstheme="minorHAnsi"/>
        </w:rPr>
      </w:pPr>
    </w:p>
    <w:p w14:paraId="3C872DEB" w14:textId="559916C6" w:rsidR="009D459A" w:rsidRPr="00390926" w:rsidRDefault="009D459A" w:rsidP="00390926">
      <w:pPr>
        <w:rPr>
          <w:rFonts w:cstheme="minorHAnsi"/>
          <w:color w:val="0070C0"/>
        </w:rPr>
      </w:pPr>
    </w:p>
    <w:sectPr w:rsidR="009D459A" w:rsidRPr="00390926" w:rsidSect="00F914B1">
      <w:footerReference w:type="default" r:id="rId2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E09EF" w14:textId="77777777" w:rsidR="00EA3CA3" w:rsidRDefault="00EA3CA3" w:rsidP="00A836F9">
      <w:pPr>
        <w:spacing w:after="0" w:line="240" w:lineRule="auto"/>
      </w:pPr>
      <w:r>
        <w:separator/>
      </w:r>
    </w:p>
  </w:endnote>
  <w:endnote w:type="continuationSeparator" w:id="0">
    <w:p w14:paraId="697B0EFB" w14:textId="77777777" w:rsidR="00EA3CA3" w:rsidRDefault="00EA3CA3" w:rsidP="00A8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125419"/>
      <w:docPartObj>
        <w:docPartGallery w:val="Page Numbers (Bottom of Page)"/>
        <w:docPartUnique/>
      </w:docPartObj>
    </w:sdtPr>
    <w:sdtEndPr>
      <w:rPr>
        <w:noProof/>
      </w:rPr>
    </w:sdtEndPr>
    <w:sdtContent>
      <w:p w14:paraId="1A314C20" w14:textId="77777777" w:rsidR="00EA3CA3" w:rsidRDefault="00691D33">
        <w:pPr>
          <w:pStyle w:val="Footer"/>
          <w:jc w:val="center"/>
        </w:pPr>
        <w:r>
          <w:fldChar w:fldCharType="begin"/>
        </w:r>
        <w:r>
          <w:instrText xml:space="preserve"> PAGE   \* MERGEFORMAT </w:instrText>
        </w:r>
        <w:r>
          <w:fldChar w:fldCharType="separate"/>
        </w:r>
        <w:r w:rsidR="008918F3">
          <w:rPr>
            <w:noProof/>
          </w:rPr>
          <w:t>6</w:t>
        </w:r>
        <w:r>
          <w:rPr>
            <w:noProof/>
          </w:rPr>
          <w:fldChar w:fldCharType="end"/>
        </w:r>
      </w:p>
    </w:sdtContent>
  </w:sdt>
  <w:p w14:paraId="70422D88" w14:textId="77777777" w:rsidR="00EA3CA3" w:rsidRDefault="00EA3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D025F" w14:textId="77777777" w:rsidR="00EA3CA3" w:rsidRDefault="00EA3CA3" w:rsidP="00A836F9">
      <w:pPr>
        <w:spacing w:after="0" w:line="240" w:lineRule="auto"/>
      </w:pPr>
      <w:r>
        <w:separator/>
      </w:r>
    </w:p>
  </w:footnote>
  <w:footnote w:type="continuationSeparator" w:id="0">
    <w:p w14:paraId="6BCBBF37" w14:textId="77777777" w:rsidR="00EA3CA3" w:rsidRDefault="00EA3CA3" w:rsidP="00A83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D06"/>
    <w:multiLevelType w:val="hybridMultilevel"/>
    <w:tmpl w:val="E71E1342"/>
    <w:lvl w:ilvl="0" w:tplc="02249D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12F9"/>
    <w:multiLevelType w:val="hybridMultilevel"/>
    <w:tmpl w:val="14A8E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882A50"/>
    <w:multiLevelType w:val="hybridMultilevel"/>
    <w:tmpl w:val="100E49A4"/>
    <w:lvl w:ilvl="0" w:tplc="02249D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C342D"/>
    <w:multiLevelType w:val="hybridMultilevel"/>
    <w:tmpl w:val="B8DED0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A87973"/>
    <w:multiLevelType w:val="hybridMultilevel"/>
    <w:tmpl w:val="CD749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EE64E0"/>
    <w:multiLevelType w:val="hybridMultilevel"/>
    <w:tmpl w:val="6976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D7452"/>
    <w:multiLevelType w:val="hybridMultilevel"/>
    <w:tmpl w:val="8412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43748"/>
    <w:multiLevelType w:val="hybridMultilevel"/>
    <w:tmpl w:val="BAC0E3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D370CF"/>
    <w:multiLevelType w:val="hybridMultilevel"/>
    <w:tmpl w:val="0F5C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B1465"/>
    <w:multiLevelType w:val="hybridMultilevel"/>
    <w:tmpl w:val="F0BC0D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1A7E85"/>
    <w:multiLevelType w:val="hybridMultilevel"/>
    <w:tmpl w:val="1C486A98"/>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1" w15:restartNumberingAfterBreak="0">
    <w:nsid w:val="2A6223B6"/>
    <w:multiLevelType w:val="hybridMultilevel"/>
    <w:tmpl w:val="5950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26429"/>
    <w:multiLevelType w:val="hybridMultilevel"/>
    <w:tmpl w:val="483E04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6E5BCD"/>
    <w:multiLevelType w:val="hybridMultilevel"/>
    <w:tmpl w:val="0846E42A"/>
    <w:lvl w:ilvl="0" w:tplc="02249DC4">
      <w:numFmt w:val="bullet"/>
      <w:lvlText w:val="•"/>
      <w:lvlJc w:val="left"/>
      <w:pPr>
        <w:ind w:left="1166" w:hanging="360"/>
      </w:pPr>
      <w:rPr>
        <w:rFonts w:ascii="Calibri" w:eastAsiaTheme="minorHAnsi" w:hAnsi="Calibri" w:cs="Calibri"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14" w15:restartNumberingAfterBreak="0">
    <w:nsid w:val="2F3822F4"/>
    <w:multiLevelType w:val="hybridMultilevel"/>
    <w:tmpl w:val="9264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95C7F"/>
    <w:multiLevelType w:val="hybridMultilevel"/>
    <w:tmpl w:val="5C6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3563E"/>
    <w:multiLevelType w:val="hybridMultilevel"/>
    <w:tmpl w:val="94120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B4CD3"/>
    <w:multiLevelType w:val="hybridMultilevel"/>
    <w:tmpl w:val="6542EE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176A7D"/>
    <w:multiLevelType w:val="hybridMultilevel"/>
    <w:tmpl w:val="2F52D342"/>
    <w:lvl w:ilvl="0" w:tplc="D5780FE0">
      <w:numFmt w:val="bullet"/>
      <w:lvlText w:val="•"/>
      <w:lvlJc w:val="left"/>
      <w:pPr>
        <w:ind w:left="720" w:hanging="360"/>
      </w:pPr>
      <w:rPr>
        <w:rFonts w:ascii="Calibri" w:eastAsiaTheme="minorHAnsi" w:hAnsi="Calibri"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C5662"/>
    <w:multiLevelType w:val="hybridMultilevel"/>
    <w:tmpl w:val="51A4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15611"/>
    <w:multiLevelType w:val="hybridMultilevel"/>
    <w:tmpl w:val="38AA4286"/>
    <w:lvl w:ilvl="0" w:tplc="02249D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3029D"/>
    <w:multiLevelType w:val="hybridMultilevel"/>
    <w:tmpl w:val="CEC2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72442F"/>
    <w:multiLevelType w:val="hybridMultilevel"/>
    <w:tmpl w:val="CE86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547499"/>
    <w:multiLevelType w:val="hybridMultilevel"/>
    <w:tmpl w:val="211A6304"/>
    <w:lvl w:ilvl="0" w:tplc="02249D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B634CD"/>
    <w:multiLevelType w:val="hybridMultilevel"/>
    <w:tmpl w:val="C64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0129BC"/>
    <w:multiLevelType w:val="hybridMultilevel"/>
    <w:tmpl w:val="B53EB880"/>
    <w:lvl w:ilvl="0" w:tplc="02249D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2D2B68"/>
    <w:multiLevelType w:val="hybridMultilevel"/>
    <w:tmpl w:val="7A687002"/>
    <w:lvl w:ilvl="0" w:tplc="02249D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B3B89"/>
    <w:multiLevelType w:val="hybridMultilevel"/>
    <w:tmpl w:val="91F02BB4"/>
    <w:lvl w:ilvl="0" w:tplc="D5780FE0">
      <w:numFmt w:val="bullet"/>
      <w:lvlText w:val="•"/>
      <w:lvlJc w:val="left"/>
      <w:pPr>
        <w:ind w:left="720" w:hanging="360"/>
      </w:pPr>
      <w:rPr>
        <w:rFonts w:ascii="Calibri" w:eastAsiaTheme="minorHAnsi" w:hAnsi="Calibri"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D1732"/>
    <w:multiLevelType w:val="hybridMultilevel"/>
    <w:tmpl w:val="06D4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3A2998"/>
    <w:multiLevelType w:val="hybridMultilevel"/>
    <w:tmpl w:val="C56EBF98"/>
    <w:lvl w:ilvl="0" w:tplc="02249D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5A1"/>
    <w:multiLevelType w:val="hybridMultilevel"/>
    <w:tmpl w:val="380E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54E4F"/>
    <w:multiLevelType w:val="hybridMultilevel"/>
    <w:tmpl w:val="4EC8D4EC"/>
    <w:lvl w:ilvl="0" w:tplc="D5780FE0">
      <w:numFmt w:val="bullet"/>
      <w:lvlText w:val="•"/>
      <w:lvlJc w:val="left"/>
      <w:pPr>
        <w:ind w:left="720" w:hanging="360"/>
      </w:pPr>
      <w:rPr>
        <w:rFonts w:ascii="Calibri" w:eastAsiaTheme="minorHAnsi" w:hAnsi="Calibri"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9E3F13"/>
    <w:multiLevelType w:val="hybridMultilevel"/>
    <w:tmpl w:val="159C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603963"/>
    <w:multiLevelType w:val="hybridMultilevel"/>
    <w:tmpl w:val="892CC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7B26DA"/>
    <w:multiLevelType w:val="hybridMultilevel"/>
    <w:tmpl w:val="43081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A028D7"/>
    <w:multiLevelType w:val="hybridMultilevel"/>
    <w:tmpl w:val="65D4EA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A6C3CB7"/>
    <w:multiLevelType w:val="hybridMultilevel"/>
    <w:tmpl w:val="F902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FE3440"/>
    <w:multiLevelType w:val="hybridMultilevel"/>
    <w:tmpl w:val="5D02B43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62547762"/>
    <w:multiLevelType w:val="hybridMultilevel"/>
    <w:tmpl w:val="83B4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FB0EE9"/>
    <w:multiLevelType w:val="hybridMultilevel"/>
    <w:tmpl w:val="49EC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D93F59"/>
    <w:multiLevelType w:val="hybridMultilevel"/>
    <w:tmpl w:val="E37E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027A50"/>
    <w:multiLevelType w:val="hybridMultilevel"/>
    <w:tmpl w:val="5666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0C2568"/>
    <w:multiLevelType w:val="hybridMultilevel"/>
    <w:tmpl w:val="8056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6A2B02"/>
    <w:multiLevelType w:val="hybridMultilevel"/>
    <w:tmpl w:val="04384BA0"/>
    <w:lvl w:ilvl="0" w:tplc="D5780FE0">
      <w:numFmt w:val="bullet"/>
      <w:lvlText w:val="•"/>
      <w:lvlJc w:val="left"/>
      <w:pPr>
        <w:ind w:left="1146" w:hanging="360"/>
      </w:pPr>
      <w:rPr>
        <w:rFonts w:ascii="Calibri" w:eastAsiaTheme="minorHAnsi" w:hAnsi="Calibri" w:cs="Arial" w:hint="default"/>
        <w:sz w:val="23"/>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4" w15:restartNumberingAfterBreak="0">
    <w:nsid w:val="74E82FA7"/>
    <w:multiLevelType w:val="hybridMultilevel"/>
    <w:tmpl w:val="D1B24C6C"/>
    <w:lvl w:ilvl="0" w:tplc="02249D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B951D2"/>
    <w:multiLevelType w:val="hybridMultilevel"/>
    <w:tmpl w:val="BBE2625A"/>
    <w:lvl w:ilvl="0" w:tplc="5C0CBECA">
      <w:numFmt w:val="bullet"/>
      <w:lvlText w:val="-"/>
      <w:lvlJc w:val="left"/>
      <w:pPr>
        <w:ind w:left="1146" w:hanging="360"/>
      </w:pPr>
      <w:rPr>
        <w:rFonts w:ascii="Calibri" w:eastAsiaTheme="minorHAnsi" w:hAnsi="Calibri" w:cs="Calibri"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6" w15:restartNumberingAfterBreak="0">
    <w:nsid w:val="7AFE2C65"/>
    <w:multiLevelType w:val="hybridMultilevel"/>
    <w:tmpl w:val="221AA2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B1535FE"/>
    <w:multiLevelType w:val="hybridMultilevel"/>
    <w:tmpl w:val="CD749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6B3A8A"/>
    <w:multiLevelType w:val="hybridMultilevel"/>
    <w:tmpl w:val="0E58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47"/>
  </w:num>
  <w:num w:numId="4">
    <w:abstractNumId w:val="11"/>
  </w:num>
  <w:num w:numId="5">
    <w:abstractNumId w:val="19"/>
  </w:num>
  <w:num w:numId="6">
    <w:abstractNumId w:val="14"/>
  </w:num>
  <w:num w:numId="7">
    <w:abstractNumId w:val="37"/>
  </w:num>
  <w:num w:numId="8">
    <w:abstractNumId w:val="1"/>
  </w:num>
  <w:num w:numId="9">
    <w:abstractNumId w:val="45"/>
  </w:num>
  <w:num w:numId="10">
    <w:abstractNumId w:val="40"/>
  </w:num>
  <w:num w:numId="11">
    <w:abstractNumId w:val="30"/>
  </w:num>
  <w:num w:numId="12">
    <w:abstractNumId w:val="43"/>
  </w:num>
  <w:num w:numId="13">
    <w:abstractNumId w:val="31"/>
  </w:num>
  <w:num w:numId="14">
    <w:abstractNumId w:val="18"/>
  </w:num>
  <w:num w:numId="15">
    <w:abstractNumId w:val="27"/>
  </w:num>
  <w:num w:numId="16">
    <w:abstractNumId w:val="32"/>
  </w:num>
  <w:num w:numId="17">
    <w:abstractNumId w:val="36"/>
  </w:num>
  <w:num w:numId="18">
    <w:abstractNumId w:val="39"/>
  </w:num>
  <w:num w:numId="19">
    <w:abstractNumId w:val="41"/>
  </w:num>
  <w:num w:numId="20">
    <w:abstractNumId w:val="22"/>
  </w:num>
  <w:num w:numId="21">
    <w:abstractNumId w:val="21"/>
  </w:num>
  <w:num w:numId="22">
    <w:abstractNumId w:val="34"/>
  </w:num>
  <w:num w:numId="23">
    <w:abstractNumId w:val="5"/>
  </w:num>
  <w:num w:numId="24">
    <w:abstractNumId w:val="33"/>
  </w:num>
  <w:num w:numId="25">
    <w:abstractNumId w:val="38"/>
  </w:num>
  <w:num w:numId="26">
    <w:abstractNumId w:val="6"/>
  </w:num>
  <w:num w:numId="27">
    <w:abstractNumId w:val="42"/>
  </w:num>
  <w:num w:numId="28">
    <w:abstractNumId w:val="0"/>
  </w:num>
  <w:num w:numId="29">
    <w:abstractNumId w:val="29"/>
  </w:num>
  <w:num w:numId="30">
    <w:abstractNumId w:val="13"/>
  </w:num>
  <w:num w:numId="31">
    <w:abstractNumId w:val="26"/>
  </w:num>
  <w:num w:numId="32">
    <w:abstractNumId w:val="25"/>
  </w:num>
  <w:num w:numId="33">
    <w:abstractNumId w:val="20"/>
  </w:num>
  <w:num w:numId="34">
    <w:abstractNumId w:val="23"/>
  </w:num>
  <w:num w:numId="35">
    <w:abstractNumId w:val="17"/>
  </w:num>
  <w:num w:numId="36">
    <w:abstractNumId w:val="46"/>
  </w:num>
  <w:num w:numId="37">
    <w:abstractNumId w:val="9"/>
  </w:num>
  <w:num w:numId="38">
    <w:abstractNumId w:val="3"/>
  </w:num>
  <w:num w:numId="39">
    <w:abstractNumId w:val="35"/>
  </w:num>
  <w:num w:numId="40">
    <w:abstractNumId w:val="12"/>
  </w:num>
  <w:num w:numId="41">
    <w:abstractNumId w:val="7"/>
  </w:num>
  <w:num w:numId="42">
    <w:abstractNumId w:val="2"/>
  </w:num>
  <w:num w:numId="43">
    <w:abstractNumId w:val="44"/>
  </w:num>
  <w:num w:numId="44">
    <w:abstractNumId w:val="24"/>
  </w:num>
  <w:num w:numId="45">
    <w:abstractNumId w:val="16"/>
  </w:num>
  <w:num w:numId="46">
    <w:abstractNumId w:val="28"/>
  </w:num>
  <w:num w:numId="47">
    <w:abstractNumId w:val="8"/>
  </w:num>
  <w:num w:numId="48">
    <w:abstractNumId w:val="48"/>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49"/>
    <w:rsid w:val="0001120F"/>
    <w:rsid w:val="0002377B"/>
    <w:rsid w:val="00026B52"/>
    <w:rsid w:val="0006063C"/>
    <w:rsid w:val="000A094F"/>
    <w:rsid w:val="000A3BAC"/>
    <w:rsid w:val="000B48E7"/>
    <w:rsid w:val="000E0770"/>
    <w:rsid w:val="00104B25"/>
    <w:rsid w:val="001373B1"/>
    <w:rsid w:val="00155F47"/>
    <w:rsid w:val="00163A47"/>
    <w:rsid w:val="001B57AA"/>
    <w:rsid w:val="001E36FF"/>
    <w:rsid w:val="00207E65"/>
    <w:rsid w:val="0021232A"/>
    <w:rsid w:val="0021561C"/>
    <w:rsid w:val="0022722F"/>
    <w:rsid w:val="00264400"/>
    <w:rsid w:val="00281A36"/>
    <w:rsid w:val="002C5A72"/>
    <w:rsid w:val="002E26B1"/>
    <w:rsid w:val="002F4949"/>
    <w:rsid w:val="003306D4"/>
    <w:rsid w:val="00390926"/>
    <w:rsid w:val="003C7F06"/>
    <w:rsid w:val="003F04EE"/>
    <w:rsid w:val="003F6058"/>
    <w:rsid w:val="00473083"/>
    <w:rsid w:val="004F1873"/>
    <w:rsid w:val="004F33AD"/>
    <w:rsid w:val="005033DA"/>
    <w:rsid w:val="00505636"/>
    <w:rsid w:val="00556903"/>
    <w:rsid w:val="005F290D"/>
    <w:rsid w:val="00671F1A"/>
    <w:rsid w:val="00691D33"/>
    <w:rsid w:val="007109CF"/>
    <w:rsid w:val="00742254"/>
    <w:rsid w:val="0075127D"/>
    <w:rsid w:val="00771251"/>
    <w:rsid w:val="00782F25"/>
    <w:rsid w:val="007A1344"/>
    <w:rsid w:val="007A57EB"/>
    <w:rsid w:val="00837266"/>
    <w:rsid w:val="00882B74"/>
    <w:rsid w:val="008918F3"/>
    <w:rsid w:val="008919AF"/>
    <w:rsid w:val="008A6321"/>
    <w:rsid w:val="008D5280"/>
    <w:rsid w:val="00901EA1"/>
    <w:rsid w:val="009C3454"/>
    <w:rsid w:val="009D459A"/>
    <w:rsid w:val="009E1518"/>
    <w:rsid w:val="00A12926"/>
    <w:rsid w:val="00A836F9"/>
    <w:rsid w:val="00A83F79"/>
    <w:rsid w:val="00A86C30"/>
    <w:rsid w:val="00AA1ACB"/>
    <w:rsid w:val="00AD7894"/>
    <w:rsid w:val="00B37590"/>
    <w:rsid w:val="00B410F6"/>
    <w:rsid w:val="00B90DC2"/>
    <w:rsid w:val="00BC7B63"/>
    <w:rsid w:val="00BD4EE9"/>
    <w:rsid w:val="00BF4F89"/>
    <w:rsid w:val="00C1778E"/>
    <w:rsid w:val="00D065BE"/>
    <w:rsid w:val="00D5068D"/>
    <w:rsid w:val="00D645C9"/>
    <w:rsid w:val="00DC0105"/>
    <w:rsid w:val="00DD7182"/>
    <w:rsid w:val="00E7685D"/>
    <w:rsid w:val="00EA3CA3"/>
    <w:rsid w:val="00EE65B1"/>
    <w:rsid w:val="00EF28F9"/>
    <w:rsid w:val="00F15F18"/>
    <w:rsid w:val="00F72593"/>
    <w:rsid w:val="00F914B1"/>
    <w:rsid w:val="00FA09F4"/>
    <w:rsid w:val="00FA7047"/>
    <w:rsid w:val="00FC66D4"/>
    <w:rsid w:val="00FE1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D9D9"/>
  <w15:docId w15:val="{25D6D04B-1BD3-49DB-9433-BD437673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266"/>
  </w:style>
  <w:style w:type="paragraph" w:styleId="Heading1">
    <w:name w:val="heading 1"/>
    <w:basedOn w:val="Normal"/>
    <w:next w:val="Normal"/>
    <w:link w:val="Heading1Char"/>
    <w:uiPriority w:val="9"/>
    <w:qFormat/>
    <w:rsid w:val="00D506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949"/>
    <w:rPr>
      <w:rFonts w:ascii="Tahoma" w:hAnsi="Tahoma" w:cs="Tahoma"/>
      <w:sz w:val="16"/>
      <w:szCs w:val="16"/>
    </w:rPr>
  </w:style>
  <w:style w:type="paragraph" w:styleId="ListParagraph">
    <w:name w:val="List Paragraph"/>
    <w:basedOn w:val="Normal"/>
    <w:uiPriority w:val="34"/>
    <w:qFormat/>
    <w:rsid w:val="003C7F06"/>
    <w:pPr>
      <w:ind w:left="720"/>
      <w:contextualSpacing/>
    </w:pPr>
  </w:style>
  <w:style w:type="paragraph" w:styleId="Header">
    <w:name w:val="header"/>
    <w:basedOn w:val="Normal"/>
    <w:link w:val="HeaderChar"/>
    <w:uiPriority w:val="99"/>
    <w:unhideWhenUsed/>
    <w:rsid w:val="007512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27D"/>
  </w:style>
  <w:style w:type="character" w:styleId="Hyperlink">
    <w:name w:val="Hyperlink"/>
    <w:basedOn w:val="DefaultParagraphFont"/>
    <w:uiPriority w:val="99"/>
    <w:unhideWhenUsed/>
    <w:rsid w:val="00D065BE"/>
    <w:rPr>
      <w:color w:val="0000FF" w:themeColor="hyperlink"/>
      <w:u w:val="single"/>
    </w:rPr>
  </w:style>
  <w:style w:type="character" w:styleId="HTMLCite">
    <w:name w:val="HTML Cite"/>
    <w:basedOn w:val="DefaultParagraphFont"/>
    <w:uiPriority w:val="99"/>
    <w:semiHidden/>
    <w:unhideWhenUsed/>
    <w:rsid w:val="00D065BE"/>
    <w:rPr>
      <w:i/>
      <w:iCs/>
    </w:rPr>
  </w:style>
  <w:style w:type="paragraph" w:customStyle="1" w:styleId="Default">
    <w:name w:val="Default"/>
    <w:rsid w:val="0006063C"/>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A83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6F9"/>
  </w:style>
  <w:style w:type="character" w:styleId="FollowedHyperlink">
    <w:name w:val="FollowedHyperlink"/>
    <w:basedOn w:val="DefaultParagraphFont"/>
    <w:uiPriority w:val="99"/>
    <w:semiHidden/>
    <w:unhideWhenUsed/>
    <w:rsid w:val="00AD7894"/>
    <w:rPr>
      <w:color w:val="800080" w:themeColor="followedHyperlink"/>
      <w:u w:val="single"/>
    </w:rPr>
  </w:style>
  <w:style w:type="table" w:customStyle="1" w:styleId="TableGrid">
    <w:name w:val="TableGrid"/>
    <w:rsid w:val="002C5A72"/>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2C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33DA"/>
    <w:rPr>
      <w:color w:val="605E5C"/>
      <w:shd w:val="clear" w:color="auto" w:fill="E1DFDD"/>
    </w:rPr>
  </w:style>
  <w:style w:type="paragraph" w:styleId="NoSpacing">
    <w:name w:val="No Spacing"/>
    <w:uiPriority w:val="1"/>
    <w:qFormat/>
    <w:rsid w:val="00A86C30"/>
    <w:pPr>
      <w:spacing w:after="0" w:line="240" w:lineRule="auto"/>
    </w:pPr>
  </w:style>
  <w:style w:type="character" w:customStyle="1" w:styleId="Heading1Char">
    <w:name w:val="Heading 1 Char"/>
    <w:basedOn w:val="DefaultParagraphFont"/>
    <w:link w:val="Heading1"/>
    <w:uiPriority w:val="9"/>
    <w:rsid w:val="00D5068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8D5280"/>
    <w:rPr>
      <w:b/>
      <w:bCs/>
    </w:rPr>
  </w:style>
  <w:style w:type="paragraph" w:styleId="NormalWeb">
    <w:name w:val="Normal (Web)"/>
    <w:basedOn w:val="Normal"/>
    <w:uiPriority w:val="99"/>
    <w:semiHidden/>
    <w:unhideWhenUsed/>
    <w:rsid w:val="008D52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745397">
      <w:bodyDiv w:val="1"/>
      <w:marLeft w:val="0"/>
      <w:marRight w:val="0"/>
      <w:marTop w:val="0"/>
      <w:marBottom w:val="0"/>
      <w:divBdr>
        <w:top w:val="none" w:sz="0" w:space="0" w:color="auto"/>
        <w:left w:val="none" w:sz="0" w:space="0" w:color="auto"/>
        <w:bottom w:val="none" w:sz="0" w:space="0" w:color="auto"/>
        <w:right w:val="none" w:sz="0" w:space="0" w:color="auto"/>
      </w:divBdr>
    </w:div>
    <w:div w:id="184119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ffolklocaloffer.org.uk/" TargetMode="External"/><Relationship Id="rId13" Type="http://schemas.openxmlformats.org/officeDocument/2006/relationships/image" Target="media/image2.jpeg"/><Relationship Id="rId18" Type="http://schemas.openxmlformats.org/officeDocument/2006/relationships/hyperlink" Target="https://www.stlouisacademy.co.uk/_site/data/files/our%20school/policies/4E6D13E806B9E17CC2398344E6D038B4.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tlouisacademy.co.uk/_site/data/files/our%20school/key%20information/CA3B5AA42AA9496C4F0E1ACDFB53CB30.pdf" TargetMode="Externa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hyperlink" Target="https://www.stlouisacademy.co.uk/_site/data/files/key-info/8ED9ED6AAE427F6E45A5650BE6911B12.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tlouisacademy.co.uk/_site/data/files/new-folder/7DDA73783E22B3D7AD7A8D56CF255BC8.pdf" TargetMode="External"/><Relationship Id="rId20" Type="http://schemas.openxmlformats.org/officeDocument/2006/relationships/hyperlink" Target="https://www.stlouisacademy.co.uk/_site/data/files/new-folder/71BA25DFEA7621C881951022E43EFE7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caloffer@suffolk.gov.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tlouisacademy.co.uk/_site/data/files/new-folder/F59E7664339573D99039D8F582365BDD.pdf" TargetMode="External"/><Relationship Id="rId23" Type="http://schemas.openxmlformats.org/officeDocument/2006/relationships/hyperlink" Target="https://www.stlouisacademy.co.uk/page/?title=Policies+%26amp%3B+Financial+Information%26%238203%3B%26%238203%3B%26%238203%3B%26%238203%3B%26%238203%3B%26%238203%3B%26%238203%3B&amp;pid=28" TargetMode="External"/><Relationship Id="rId10" Type="http://schemas.openxmlformats.org/officeDocument/2006/relationships/hyperlink" Target="mailto:EHCNArequest@suffolk.gov.uk" TargetMode="External"/><Relationship Id="rId19" Type="http://schemas.openxmlformats.org/officeDocument/2006/relationships/hyperlink" Target="https://www.ourladyofwalsingham.co.uk/_site/data/files/docs/policies/trust/C335846760B9696F21B51ED459A46038.pdf" TargetMode="External"/><Relationship Id="rId4" Type="http://schemas.openxmlformats.org/officeDocument/2006/relationships/webSettings" Target="webSettings.xml"/><Relationship Id="rId9" Type="http://schemas.openxmlformats.org/officeDocument/2006/relationships/hyperlink" Target="mailto:SENDWS@suffolk.gov.uk" TargetMode="External"/><Relationship Id="rId14" Type="http://schemas.openxmlformats.org/officeDocument/2006/relationships/hyperlink" Target="https://suffolksendiass.co.uk/education/raising-concerns/#:~:text=make%20a%20complaint%20by%20writing,resolution%20or%20mediation%20(see%20dropdown)" TargetMode="External"/><Relationship Id="rId22" Type="http://schemas.openxmlformats.org/officeDocument/2006/relationships/hyperlink" Target="https://www.ourladyofwalsingham.co.uk/_site/data/files/users/6/files/964BC17E90C23FBC028BC3E72F6EB469.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r>
              <a:rPr lang="en-GB"/>
              <a:t>SEN Representation at St.Louis</a:t>
            </a:r>
          </a:p>
        </c:rich>
      </c:tx>
      <c:overlay val="0"/>
      <c:spPr>
        <a:noFill/>
        <a:ln>
          <a:noFill/>
        </a:ln>
        <a:effectLst/>
      </c:spPr>
      <c:txPr>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SEND Representation at St.Louis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CEA-43C5-81C0-96EFF102A83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CEA-43C5-81C0-96EFF102A83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CEA-43C5-81C0-96EFF102A83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CEA-43C5-81C0-96EFF102A836}"/>
              </c:ext>
            </c:extLst>
          </c:dPt>
          <c:dLbls>
            <c:dLbl>
              <c:idx val="0"/>
              <c:tx>
                <c:rich>
                  <a:bodyPr/>
                  <a:lstStyle/>
                  <a:p>
                    <a:r>
                      <a:rPr lang="en-US"/>
                      <a:t>52%</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CEA-43C5-81C0-96EFF102A836}"/>
                </c:ext>
              </c:extLst>
            </c:dLbl>
            <c:dLbl>
              <c:idx val="1"/>
              <c:tx>
                <c:rich>
                  <a:bodyPr/>
                  <a:lstStyle/>
                  <a:p>
                    <a:r>
                      <a:rPr lang="en-US"/>
                      <a:t>10%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EA-43C5-81C0-96EFF102A836}"/>
                </c:ext>
              </c:extLst>
            </c:dLbl>
            <c:dLbl>
              <c:idx val="2"/>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CEA-43C5-81C0-96EFF102A836}"/>
                </c:ext>
              </c:extLst>
            </c:dLbl>
            <c:dLbl>
              <c:idx val="3"/>
              <c:tx>
                <c:rich>
                  <a:bodyPr/>
                  <a:lstStyle/>
                  <a:p>
                    <a:r>
                      <a:rPr lang="en-US"/>
                      <a:t>24%</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CEA-43C5-81C0-96EFF102A83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Cognition and Learning </c:v>
                </c:pt>
                <c:pt idx="1">
                  <c:v>Communication and Interaction</c:v>
                </c:pt>
                <c:pt idx="2">
                  <c:v>Sensory/Physical</c:v>
                </c:pt>
                <c:pt idx="3">
                  <c:v>Social, Emotional, Mental Health</c:v>
                </c:pt>
              </c:strCache>
            </c:strRef>
          </c:cat>
          <c:val>
            <c:numRef>
              <c:f>Sheet1!$B$2:$B$5</c:f>
              <c:numCache>
                <c:formatCode>General</c:formatCode>
                <c:ptCount val="4"/>
                <c:pt idx="0">
                  <c:v>54</c:v>
                </c:pt>
                <c:pt idx="1">
                  <c:v>9</c:v>
                </c:pt>
                <c:pt idx="2">
                  <c:v>12</c:v>
                </c:pt>
                <c:pt idx="3">
                  <c:v>25</c:v>
                </c:pt>
              </c:numCache>
            </c:numRef>
          </c:val>
          <c:extLst>
            <c:ext xmlns:c16="http://schemas.microsoft.com/office/drawing/2014/chart" uri="{C3380CC4-5D6E-409C-BE32-E72D297353CC}">
              <c16:uniqueId val="{00000008-FCEA-43C5-81C0-96EFF102A83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13</Pages>
  <Words>3928</Words>
  <Characters>22393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SENCO User</dc:creator>
  <cp:lastModifiedBy>K.Bryan</cp:lastModifiedBy>
  <cp:revision>4</cp:revision>
  <cp:lastPrinted>2021-12-06T14:09:00Z</cp:lastPrinted>
  <dcterms:created xsi:type="dcterms:W3CDTF">2024-06-05T14:52:00Z</dcterms:created>
  <dcterms:modified xsi:type="dcterms:W3CDTF">2024-06-10T14:00:00Z</dcterms:modified>
</cp:coreProperties>
</file>